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E59C1">
        <w:rPr>
          <w:b/>
          <w:bCs/>
        </w:rPr>
        <w:t>1</w:t>
      </w:r>
      <w:r w:rsidR="009E59C1" w:rsidRPr="0031272E">
        <w:rPr>
          <w:b/>
          <w:bCs/>
        </w:rPr>
        <w:t>8</w:t>
      </w:r>
      <w:r w:rsidR="00274B2F">
        <w:rPr>
          <w:b/>
          <w:bCs/>
        </w:rPr>
        <w:t>.</w:t>
      </w:r>
      <w:r w:rsidR="00274B2F" w:rsidRPr="00354AC9">
        <w:rPr>
          <w:b/>
          <w:bCs/>
        </w:rPr>
        <w:t>0</w:t>
      </w:r>
      <w:r w:rsidR="00E8533F" w:rsidRPr="0054620C">
        <w:rPr>
          <w:b/>
          <w:bCs/>
        </w:rPr>
        <w:t>3</w:t>
      </w:r>
      <w:r w:rsidR="00274B2F">
        <w:rPr>
          <w:b/>
          <w:bCs/>
        </w:rPr>
        <w:t>.202</w:t>
      </w:r>
      <w:r w:rsidR="00274B2F" w:rsidRPr="00354AC9">
        <w:rPr>
          <w:b/>
          <w:bCs/>
        </w:rPr>
        <w:t>4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5E165F" w:rsidRPr="001478C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E59C1" w:rsidRPr="0031272E" w:rsidRDefault="009E59C1" w:rsidP="00BE70E2">
      <w:pPr>
        <w:jc w:val="center"/>
        <w:rPr>
          <w:b/>
          <w:sz w:val="28"/>
          <w:szCs w:val="28"/>
          <w:lang w:eastAsia="ru-RU"/>
        </w:rPr>
      </w:pPr>
      <w:bookmarkStart w:id="0" w:name="_GoBack"/>
      <w:r w:rsidRPr="009E59C1">
        <w:rPr>
          <w:b/>
          <w:sz w:val="28"/>
          <w:szCs w:val="28"/>
          <w:lang w:eastAsia="ru-RU"/>
        </w:rPr>
        <w:t xml:space="preserve">Отделение СФР по Новосибирской области в 2024 году оформило единовременное пособие на 620 детей, которые были приняты </w:t>
      </w:r>
    </w:p>
    <w:p w:rsidR="00522C3A" w:rsidRPr="009E59C1" w:rsidRDefault="009E59C1" w:rsidP="00BE70E2">
      <w:pPr>
        <w:jc w:val="center"/>
        <w:rPr>
          <w:b/>
          <w:sz w:val="28"/>
          <w:szCs w:val="28"/>
          <w:lang w:eastAsia="ru-RU"/>
        </w:rPr>
      </w:pPr>
      <w:r w:rsidRPr="009E59C1">
        <w:rPr>
          <w:b/>
          <w:sz w:val="28"/>
          <w:szCs w:val="28"/>
          <w:lang w:eastAsia="ru-RU"/>
        </w:rPr>
        <w:t>на воспитание в семьи</w:t>
      </w:r>
    </w:p>
    <w:bookmarkEnd w:id="0"/>
    <w:p w:rsidR="009E59C1" w:rsidRPr="009E59C1" w:rsidRDefault="009E59C1" w:rsidP="00BE70E2">
      <w:pPr>
        <w:jc w:val="center"/>
      </w:pPr>
    </w:p>
    <w:p w:rsidR="009E59C1" w:rsidRPr="001478C7" w:rsidRDefault="009E59C1" w:rsidP="001478C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1478C7">
        <w:rPr>
          <w:sz w:val="26"/>
          <w:szCs w:val="26"/>
          <w:lang w:eastAsia="ru-RU"/>
        </w:rPr>
        <w:t xml:space="preserve">Отделение СФР по Новосибирской области в 2024 году выплатило единовременное пособие на 620 детей, которые были приняты на воспитание в семьи. Это разовая мера поддержки. </w:t>
      </w:r>
      <w:r w:rsidRPr="001478C7">
        <w:rPr>
          <w:sz w:val="26"/>
          <w:szCs w:val="26"/>
        </w:rPr>
        <w:t xml:space="preserve">На ее получение имеют право усыновители детей, а также их опекуны, попечители или приемные родители при условии наличия российского гражданства и постоянного проживания на территории России. </w:t>
      </w:r>
      <w:r w:rsidRPr="001478C7">
        <w:rPr>
          <w:sz w:val="26"/>
          <w:szCs w:val="26"/>
          <w:lang w:eastAsia="ru-RU"/>
        </w:rPr>
        <w:t xml:space="preserve">Размер пособия в Новосибирской области с учетом районного коэффициента с 1 февраля составляет </w:t>
      </w:r>
      <w:r w:rsidRPr="001478C7">
        <w:rPr>
          <w:sz w:val="26"/>
          <w:szCs w:val="26"/>
        </w:rPr>
        <w:t xml:space="preserve">32 330 </w:t>
      </w:r>
      <w:r w:rsidRPr="001478C7">
        <w:rPr>
          <w:sz w:val="26"/>
          <w:szCs w:val="26"/>
          <w:lang w:eastAsia="ru-RU"/>
        </w:rPr>
        <w:t>рублей на каждого ребенка.</w:t>
      </w:r>
    </w:p>
    <w:p w:rsidR="009E59C1" w:rsidRPr="001478C7" w:rsidRDefault="009E59C1" w:rsidP="001478C7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9E59C1" w:rsidRPr="001478C7" w:rsidRDefault="00E038B8" w:rsidP="001478C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1478C7">
        <w:rPr>
          <w:sz w:val="26"/>
          <w:szCs w:val="26"/>
          <w:lang w:eastAsia="ru-RU"/>
        </w:rPr>
        <w:t>Размер выплаты повышается до 247 027,93 рублей, если речь идет об усыновлении ребенка с инвалидностью, ребенка в возрасте 8 лет и старше, а также, если в семью принимается сразу несколько детей, являющихся братьями или сестрами.</w:t>
      </w:r>
    </w:p>
    <w:p w:rsidR="00E038B8" w:rsidRPr="001478C7" w:rsidRDefault="00E038B8" w:rsidP="001478C7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9E59C1" w:rsidRPr="001478C7" w:rsidRDefault="009E59C1" w:rsidP="001478C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1478C7">
        <w:rPr>
          <w:sz w:val="26"/>
          <w:szCs w:val="26"/>
          <w:lang w:eastAsia="ru-RU"/>
        </w:rPr>
        <w:t xml:space="preserve">Обратиться за </w:t>
      </w:r>
      <w:r w:rsidR="00D429CE" w:rsidRPr="001478C7">
        <w:rPr>
          <w:sz w:val="26"/>
          <w:szCs w:val="26"/>
          <w:lang w:eastAsia="ru-RU"/>
        </w:rPr>
        <w:t xml:space="preserve">единовременной </w:t>
      </w:r>
      <w:r w:rsidRPr="001478C7">
        <w:rPr>
          <w:sz w:val="26"/>
          <w:szCs w:val="26"/>
          <w:lang w:eastAsia="ru-RU"/>
        </w:rPr>
        <w:t xml:space="preserve">выплатой можно в течение </w:t>
      </w:r>
      <w:r w:rsidR="00D429CE" w:rsidRPr="001478C7">
        <w:rPr>
          <w:sz w:val="26"/>
          <w:szCs w:val="26"/>
          <w:lang w:eastAsia="ru-RU"/>
        </w:rPr>
        <w:t>6 месяцев</w:t>
      </w:r>
      <w:r w:rsidRPr="001478C7">
        <w:rPr>
          <w:sz w:val="26"/>
          <w:szCs w:val="26"/>
          <w:lang w:eastAsia="ru-RU"/>
        </w:rPr>
        <w:t xml:space="preserve"> со дня вступления в силу решения суда </w:t>
      </w:r>
      <w:r w:rsidR="00D429CE" w:rsidRPr="001478C7">
        <w:rPr>
          <w:sz w:val="26"/>
          <w:szCs w:val="26"/>
          <w:lang w:eastAsia="ru-RU"/>
        </w:rPr>
        <w:t xml:space="preserve">об усыновлении, </w:t>
      </w:r>
      <w:r w:rsidRPr="001478C7">
        <w:rPr>
          <w:sz w:val="26"/>
          <w:szCs w:val="26"/>
          <w:lang w:eastAsia="ru-RU"/>
        </w:rPr>
        <w:t xml:space="preserve">решения об опеке или попечительстве либо со дня заключения договора о передаче ребенка в семью. Заявление можно подать через портал </w:t>
      </w:r>
      <w:proofErr w:type="spellStart"/>
      <w:r w:rsidRPr="001478C7">
        <w:rPr>
          <w:sz w:val="26"/>
          <w:szCs w:val="26"/>
          <w:lang w:eastAsia="ru-RU"/>
        </w:rPr>
        <w:t>госуслуг</w:t>
      </w:r>
      <w:proofErr w:type="spellEnd"/>
      <w:r w:rsidRPr="001478C7">
        <w:rPr>
          <w:sz w:val="26"/>
          <w:szCs w:val="26"/>
          <w:lang w:eastAsia="ru-RU"/>
        </w:rPr>
        <w:t xml:space="preserve">, в клиентской службе Отделения СФР по Новосибирской области и в МФЦ. </w:t>
      </w:r>
      <w:r w:rsidR="00D429CE" w:rsidRPr="001478C7">
        <w:rPr>
          <w:sz w:val="26"/>
          <w:szCs w:val="26"/>
          <w:lang w:eastAsia="ru-RU"/>
        </w:rPr>
        <w:t>Для оформления выплаты понадобятся документы о передаче ребенка на воспитание в семью, свидетельство о его рождении, а также реквизиты для перечисления средств. Эти документы следует представить в клиентскую службу Отделения СФР по Новосибирской области.</w:t>
      </w:r>
    </w:p>
    <w:p w:rsidR="009E59C1" w:rsidRPr="001478C7" w:rsidRDefault="009E59C1" w:rsidP="001478C7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9E59C1" w:rsidRPr="001478C7" w:rsidRDefault="00D429CE" w:rsidP="001478C7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1478C7">
        <w:rPr>
          <w:sz w:val="26"/>
          <w:szCs w:val="26"/>
          <w:lang w:eastAsia="ru-RU"/>
        </w:rPr>
        <w:t>Специалисты регионального Отделения</w:t>
      </w:r>
      <w:r w:rsidR="009E59C1" w:rsidRPr="001478C7">
        <w:rPr>
          <w:sz w:val="26"/>
          <w:szCs w:val="26"/>
          <w:lang w:eastAsia="ru-RU"/>
        </w:rPr>
        <w:t xml:space="preserve"> СФР</w:t>
      </w:r>
      <w:r w:rsidRPr="001478C7">
        <w:rPr>
          <w:sz w:val="26"/>
          <w:szCs w:val="26"/>
          <w:lang w:eastAsia="ru-RU"/>
        </w:rPr>
        <w:t xml:space="preserve"> оформляю</w:t>
      </w:r>
      <w:r w:rsidR="009E59C1" w:rsidRPr="001478C7">
        <w:rPr>
          <w:sz w:val="26"/>
          <w:szCs w:val="26"/>
          <w:lang w:eastAsia="ru-RU"/>
        </w:rPr>
        <w:t xml:space="preserve">т пособие в течение 10 рабочих дней со дня </w:t>
      </w:r>
      <w:r w:rsidRPr="001478C7">
        <w:rPr>
          <w:sz w:val="26"/>
          <w:szCs w:val="26"/>
          <w:lang w:eastAsia="ru-RU"/>
        </w:rPr>
        <w:t>поступления заявления</w:t>
      </w:r>
      <w:r w:rsidR="009E59C1" w:rsidRPr="001478C7">
        <w:rPr>
          <w:sz w:val="26"/>
          <w:szCs w:val="26"/>
          <w:lang w:eastAsia="ru-RU"/>
        </w:rPr>
        <w:t xml:space="preserve"> и пред</w:t>
      </w:r>
      <w:r w:rsidRPr="001478C7">
        <w:rPr>
          <w:sz w:val="26"/>
          <w:szCs w:val="26"/>
          <w:lang w:eastAsia="ru-RU"/>
        </w:rPr>
        <w:t>о</w:t>
      </w:r>
      <w:r w:rsidR="009E59C1" w:rsidRPr="001478C7">
        <w:rPr>
          <w:sz w:val="26"/>
          <w:szCs w:val="26"/>
          <w:lang w:eastAsia="ru-RU"/>
        </w:rPr>
        <w:t>ставления всех необходимых сведений. Деньги семье будут направлены в течение 5 рабочих дней после одобрения выплаты.</w:t>
      </w:r>
    </w:p>
    <w:p w:rsidR="00BE70E2" w:rsidRPr="001478C7" w:rsidRDefault="00BE70E2" w:rsidP="001478C7">
      <w:pPr>
        <w:pStyle w:val="af7"/>
        <w:tabs>
          <w:tab w:val="left" w:pos="0"/>
        </w:tabs>
        <w:ind w:firstLine="425"/>
        <w:jc w:val="both"/>
        <w:rPr>
          <w:sz w:val="16"/>
          <w:szCs w:val="16"/>
          <w:lang w:eastAsia="ru-RU"/>
        </w:rPr>
      </w:pPr>
    </w:p>
    <w:p w:rsidR="00BE70E2" w:rsidRPr="001478C7" w:rsidRDefault="00BE70E2" w:rsidP="001478C7">
      <w:pPr>
        <w:ind w:firstLine="567"/>
        <w:jc w:val="both"/>
        <w:rPr>
          <w:sz w:val="26"/>
          <w:szCs w:val="26"/>
        </w:rPr>
      </w:pPr>
      <w:r w:rsidRPr="001478C7">
        <w:rPr>
          <w:sz w:val="26"/>
          <w:szCs w:val="26"/>
        </w:rPr>
        <w:t>Если у вас остались вопросы, вы можете обратиться в единый контакт-центр по телефону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F12A1F" w:rsidRPr="001478C7" w:rsidRDefault="00F12A1F" w:rsidP="001478C7">
      <w:pPr>
        <w:jc w:val="both"/>
        <w:rPr>
          <w:sz w:val="16"/>
          <w:szCs w:val="16"/>
        </w:rPr>
      </w:pPr>
    </w:p>
    <w:p w:rsidR="0054620C" w:rsidRDefault="0054620C" w:rsidP="001478C7">
      <w:pPr>
        <w:jc w:val="both"/>
      </w:pPr>
      <w:r w:rsidRPr="001A0FDE"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54620C" w:rsidRDefault="0054620C" w:rsidP="001478C7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54620C" w:rsidRDefault="0054620C" w:rsidP="001478C7">
      <w:pPr>
        <w:jc w:val="both"/>
      </w:pPr>
      <w:r>
        <w:lastRenderedPageBreak/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54620C" w:rsidRPr="00BC1531" w:rsidRDefault="0054620C" w:rsidP="001478C7">
      <w:pPr>
        <w:jc w:val="both"/>
        <w:rPr>
          <w:lang w:val="en-US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  <w:r w:rsidRPr="005C0D31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:rsidR="001478C7" w:rsidRDefault="001478C7" w:rsidP="0031272E">
      <w:pPr>
        <w:ind w:firstLine="567"/>
        <w:jc w:val="right"/>
        <w:rPr>
          <w:lang w:val="en-US"/>
        </w:rPr>
      </w:pPr>
    </w:p>
    <w:p w:rsidR="001478C7" w:rsidRDefault="001478C7" w:rsidP="0031272E">
      <w:pPr>
        <w:ind w:firstLine="567"/>
        <w:jc w:val="right"/>
        <w:rPr>
          <w:lang w:val="en-US"/>
        </w:rPr>
      </w:pPr>
    </w:p>
    <w:p w:rsidR="0031272E" w:rsidRPr="00A25CFA" w:rsidRDefault="0031272E" w:rsidP="0031272E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016ABD" w:rsidRPr="0054620C" w:rsidRDefault="00016ABD" w:rsidP="00DD3DE5">
      <w:pPr>
        <w:pStyle w:val="af7"/>
        <w:spacing w:line="360" w:lineRule="auto"/>
        <w:ind w:firstLine="567"/>
        <w:jc w:val="both"/>
        <w:rPr>
          <w:lang w:val="en-US"/>
        </w:rPr>
      </w:pPr>
    </w:p>
    <w:sectPr w:rsidR="00016ABD" w:rsidRPr="0054620C" w:rsidSect="00B72E0A">
      <w:pgSz w:w="11906" w:h="16838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7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4"/>
  </w:num>
  <w:num w:numId="13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6ABD"/>
    <w:rsid w:val="00017605"/>
    <w:rsid w:val="00017B5C"/>
    <w:rsid w:val="00020A0F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3E86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8C7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2FED"/>
    <w:rsid w:val="001A331C"/>
    <w:rsid w:val="001A38A7"/>
    <w:rsid w:val="001A5EB6"/>
    <w:rsid w:val="001A6183"/>
    <w:rsid w:val="001A62C5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3E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08C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C7B35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272E"/>
    <w:rsid w:val="00313536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D57"/>
    <w:rsid w:val="003662C9"/>
    <w:rsid w:val="00366A33"/>
    <w:rsid w:val="00366ABC"/>
    <w:rsid w:val="00366F82"/>
    <w:rsid w:val="003671BA"/>
    <w:rsid w:val="0036740B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1460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900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3A"/>
    <w:rsid w:val="00522C7C"/>
    <w:rsid w:val="00522EBC"/>
    <w:rsid w:val="00523619"/>
    <w:rsid w:val="00523F0E"/>
    <w:rsid w:val="00524406"/>
    <w:rsid w:val="005245F6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620C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5A39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79D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5D3"/>
    <w:rsid w:val="009E3D06"/>
    <w:rsid w:val="009E4148"/>
    <w:rsid w:val="009E42F9"/>
    <w:rsid w:val="009E45B4"/>
    <w:rsid w:val="009E4D3F"/>
    <w:rsid w:val="009E59C1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D13"/>
    <w:rsid w:val="00A260FB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65E1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2E0A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0E2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3E86"/>
    <w:rsid w:val="00CB40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07C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33"/>
    <w:rsid w:val="00D4230D"/>
    <w:rsid w:val="00D429CE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876E1"/>
    <w:rsid w:val="00D90365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3DD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8B8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6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33F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2A1F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221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21E2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60A"/>
    <w:rsid w:val="00FD0C7C"/>
    <w:rsid w:val="00FD129B"/>
    <w:rsid w:val="00FD199F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1F34-2CC8-40A1-8AB8-48302386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4</cp:revision>
  <cp:lastPrinted>2022-11-15T06:36:00Z</cp:lastPrinted>
  <dcterms:created xsi:type="dcterms:W3CDTF">2025-03-11T04:28:00Z</dcterms:created>
  <dcterms:modified xsi:type="dcterms:W3CDTF">2025-03-18T03:23:00Z</dcterms:modified>
</cp:coreProperties>
</file>