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 начала 2025 года Отделение СФР по Новосибирской области направляет новосибирских ветеранов специальной военной операции в центры Социального фонда для медицинской реабилитации и санаторно-курортного лечения.</w:t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  <w:t>Ознакомиться с полным перечнем центров реабилитации, их профилем и видами лечения можно на сайте СФР </w:t>
      </w:r>
      <w:hyperlink r:id="rId6" w:tgtFrame="_blank" w:history="1">
        <w:r w:rsidRPr="0022723D">
          <w:rPr>
            <w:rFonts w:ascii="Arial" w:eastAsia="Times New Roman" w:hAnsi="Arial" w:cs="Arial"/>
            <w:color w:val="0077FF"/>
            <w:sz w:val="23"/>
            <w:szCs w:val="23"/>
            <w:u w:val="single"/>
            <w:lang w:eastAsia="ru-RU"/>
          </w:rPr>
          <w:t>https://sfr.gov.ru/about/rehabilitation_centers/</w:t>
        </w:r>
      </w:hyperlink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.</w:t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  <w:t>Продолжительность реабилитации определяется по медицинским показаниям, срок санаторного лечения - до 21 дня.</w:t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</w: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br/>
        <w:t>Как получить путевку:</w:t>
      </w:r>
    </w:p>
    <w:p w:rsidR="0022723D" w:rsidRPr="0022723D" w:rsidRDefault="0022723D" w:rsidP="00227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bookmarkStart w:id="0" w:name="_GoBack"/>
      <w:bookmarkEnd w:id="0"/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Подать заявление в клиентскую службу Отделения СФР по Новосибирской области, в МФЦ или на портале </w:t>
      </w:r>
      <w:proofErr w:type="spellStart"/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госуслуг</w:t>
      </w:r>
      <w:proofErr w:type="spellEnd"/>
    </w:p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22723D" w:rsidRPr="0022723D" w:rsidRDefault="0022723D" w:rsidP="0022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Представить документы, подтверждающие наличие показаний по медицинской реабилитации. Если документы отсутствуют, региональное Отделение СФР поможет их получить</w:t>
      </w:r>
    </w:p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Verdana" w:eastAsia="Times New Roman" w:hAnsi="Verdana" w:cs="Arial"/>
          <w:color w:val="1A1A1A"/>
          <w:sz w:val="21"/>
          <w:szCs w:val="21"/>
          <w:lang w:eastAsia="ru-RU"/>
        </w:rPr>
        <w:t>Участники СВО со званием Героя России или инвалидностью первой группы получают право на внеочередное направление на лечение в реабилитационные центры Социального фонда России.</w:t>
      </w:r>
    </w:p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 </w:t>
      </w:r>
    </w:p>
    <w:p w:rsidR="0022723D" w:rsidRPr="0022723D" w:rsidRDefault="0022723D" w:rsidP="00227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22723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Для ветеранов спецоперации предусмотрена компенсация затрат на проезд до реабилитационного центра и обратно. Для возмещения расходов на дорогу после возвращения необходимо представить в клиентскую службу Отделения СФР по Новосибирской области документы, подтверждающие проезд.</w:t>
      </w:r>
    </w:p>
    <w:p w:rsidR="00737DD9" w:rsidRDefault="00737DD9"/>
    <w:sectPr w:rsidR="0073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6C9"/>
    <w:multiLevelType w:val="multilevel"/>
    <w:tmpl w:val="8F94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F0EA8"/>
    <w:multiLevelType w:val="multilevel"/>
    <w:tmpl w:val="FA986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EA"/>
    <w:rsid w:val="0022723D"/>
    <w:rsid w:val="00737DD9"/>
    <w:rsid w:val="00C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about/rehabilitation_cent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2025-04-28T01:54:00Z</dcterms:created>
  <dcterms:modified xsi:type="dcterms:W3CDTF">2025-04-28T01:54:00Z</dcterms:modified>
</cp:coreProperties>
</file>