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A6" w:rsidRDefault="00AD71A6" w:rsidP="00C326B2">
      <w:pPr>
        <w:pStyle w:val="a3"/>
        <w:widowControl w:val="0"/>
        <w:ind w:firstLine="709"/>
        <w:jc w:val="right"/>
        <w:rPr>
          <w:sz w:val="28"/>
          <w:szCs w:val="28"/>
        </w:rPr>
      </w:pPr>
    </w:p>
    <w:p w:rsidR="00AD71A6" w:rsidRDefault="00AD71A6" w:rsidP="00C326B2">
      <w:pPr>
        <w:pStyle w:val="a3"/>
        <w:widowControl w:val="0"/>
        <w:ind w:firstLine="709"/>
        <w:jc w:val="right"/>
        <w:rPr>
          <w:sz w:val="28"/>
          <w:szCs w:val="28"/>
        </w:rPr>
      </w:pPr>
    </w:p>
    <w:p w:rsidR="00AD71A6" w:rsidRDefault="00AD71A6" w:rsidP="00C326B2">
      <w:pPr>
        <w:pStyle w:val="a3"/>
        <w:widowControl w:val="0"/>
        <w:ind w:firstLine="709"/>
        <w:jc w:val="right"/>
        <w:rPr>
          <w:sz w:val="28"/>
          <w:szCs w:val="28"/>
        </w:rPr>
      </w:pPr>
    </w:p>
    <w:p w:rsidR="00AD71A6" w:rsidRDefault="00AD71A6" w:rsidP="00C326B2">
      <w:pPr>
        <w:pStyle w:val="a3"/>
        <w:widowControl w:val="0"/>
        <w:ind w:firstLine="709"/>
        <w:jc w:val="right"/>
        <w:rPr>
          <w:sz w:val="28"/>
          <w:szCs w:val="28"/>
        </w:rPr>
      </w:pPr>
    </w:p>
    <w:p w:rsidR="00AD71A6" w:rsidRDefault="00AD71A6" w:rsidP="00AD71A6">
      <w:pPr>
        <w:autoSpaceDE w:val="0"/>
        <w:jc w:val="center"/>
        <w:rPr>
          <w:sz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5715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A6" w:rsidRDefault="00AD71A6" w:rsidP="00AD71A6">
      <w:pPr>
        <w:rPr>
          <w:bCs/>
          <w:caps/>
        </w:rPr>
      </w:pPr>
      <w:r>
        <w:rPr>
          <w:bCs/>
          <w:caps/>
        </w:rPr>
        <w:t xml:space="preserve">                </w:t>
      </w:r>
      <w:r>
        <w:rPr>
          <w:b/>
          <w:bCs/>
          <w:caps/>
        </w:rPr>
        <w:t>РЕВИЗИОННАЯ КОМИССИЯ  Краснозёрского района</w:t>
      </w:r>
      <w:r>
        <w:rPr>
          <w:bCs/>
          <w:caps/>
        </w:rPr>
        <w:t xml:space="preserve"> </w:t>
      </w:r>
    </w:p>
    <w:p w:rsidR="00AD71A6" w:rsidRDefault="00AD71A6" w:rsidP="00AD71A6">
      <w:pPr>
        <w:rPr>
          <w:b/>
          <w:bCs/>
          <w:caps/>
        </w:rPr>
      </w:pPr>
      <w:r>
        <w:rPr>
          <w:b/>
          <w:bCs/>
          <w:caps/>
        </w:rPr>
        <w:t xml:space="preserve">      </w:t>
      </w:r>
      <w:r>
        <w:rPr>
          <w:bCs/>
          <w:caps/>
        </w:rPr>
        <w:t xml:space="preserve">                                       </w:t>
      </w:r>
      <w:r>
        <w:rPr>
          <w:b/>
          <w:bCs/>
          <w:caps/>
        </w:rPr>
        <w:t>НОВОСИБИРСКОЙ ОБЛАСТИ</w:t>
      </w:r>
      <w:r>
        <w:rPr>
          <w:bCs/>
          <w:caps/>
        </w:rPr>
        <w:t xml:space="preserve">                   </w:t>
      </w:r>
    </w:p>
    <w:p w:rsidR="00AD71A6" w:rsidRDefault="00AD71A6" w:rsidP="00AD71A6">
      <w:pPr>
        <w:ind w:firstLine="709"/>
        <w:jc w:val="right"/>
        <w:rPr>
          <w:color w:val="000000"/>
          <w:sz w:val="28"/>
          <w:szCs w:val="28"/>
        </w:rPr>
      </w:pPr>
    </w:p>
    <w:p w:rsidR="00AD71A6" w:rsidRDefault="00AD71A6" w:rsidP="00AD71A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Утвержден</w:t>
      </w:r>
    </w:p>
    <w:p w:rsidR="00AD71A6" w:rsidRDefault="00AD71A6" w:rsidP="00AD71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распоряжением председателя</w:t>
      </w:r>
    </w:p>
    <w:p w:rsidR="00AD71A6" w:rsidRDefault="00AD71A6" w:rsidP="00AD71A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Ревизионной комиссии</w:t>
      </w:r>
    </w:p>
    <w:p w:rsidR="00AD71A6" w:rsidRDefault="00AD71A6" w:rsidP="00AD71A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Краснозерского района</w:t>
      </w:r>
    </w:p>
    <w:p w:rsidR="00AD71A6" w:rsidRDefault="00AD71A6" w:rsidP="00AD71A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Новосибирской области</w:t>
      </w:r>
    </w:p>
    <w:p w:rsidR="00AD71A6" w:rsidRDefault="00AD71A6" w:rsidP="009C65E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9C65E8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от « </w:t>
      </w:r>
      <w:r w:rsidR="009C65E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» </w:t>
      </w:r>
      <w:r w:rsidR="009C65E8">
        <w:rPr>
          <w:color w:val="000000"/>
          <w:sz w:val="28"/>
          <w:szCs w:val="28"/>
        </w:rPr>
        <w:t xml:space="preserve">декабря  </w:t>
      </w:r>
      <w:r w:rsidR="00602A29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 № </w:t>
      </w:r>
      <w:r w:rsidR="009C65E8">
        <w:rPr>
          <w:color w:val="000000"/>
          <w:sz w:val="28"/>
          <w:szCs w:val="28"/>
        </w:rPr>
        <w:t xml:space="preserve"> 4-р          </w:t>
      </w:r>
    </w:p>
    <w:p w:rsidR="00AD71A6" w:rsidRDefault="00AD71A6" w:rsidP="00C326B2">
      <w:pPr>
        <w:pStyle w:val="a3"/>
        <w:widowControl w:val="0"/>
        <w:ind w:firstLine="709"/>
        <w:jc w:val="right"/>
        <w:rPr>
          <w:sz w:val="28"/>
          <w:szCs w:val="28"/>
        </w:rPr>
      </w:pPr>
    </w:p>
    <w:p w:rsidR="00AD71A6" w:rsidRDefault="00AD71A6" w:rsidP="00C326B2">
      <w:pPr>
        <w:pStyle w:val="a3"/>
        <w:widowControl w:val="0"/>
        <w:ind w:firstLine="709"/>
        <w:jc w:val="right"/>
        <w:rPr>
          <w:sz w:val="28"/>
          <w:szCs w:val="28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Pr="00DD38F4" w:rsidRDefault="00C326B2" w:rsidP="00C326B2">
      <w:pPr>
        <w:widowControl w:val="0"/>
        <w:jc w:val="center"/>
        <w:rPr>
          <w:rFonts w:eastAsia="Calibri"/>
          <w:b/>
          <w:sz w:val="32"/>
          <w:szCs w:val="32"/>
        </w:rPr>
      </w:pPr>
      <w:r w:rsidRPr="00DD38F4">
        <w:rPr>
          <w:b/>
          <w:sz w:val="32"/>
          <w:szCs w:val="32"/>
        </w:rPr>
        <w:t>СТАНДАРТ ВНЕШНЕГО МУНИЦИПАЛЬНОГО ФИНАНСОВОГО КОНТРОЛЯ</w:t>
      </w:r>
      <w:r w:rsidRPr="00DD38F4">
        <w:rPr>
          <w:rFonts w:eastAsia="Calibri"/>
          <w:b/>
          <w:sz w:val="32"/>
          <w:szCs w:val="32"/>
        </w:rPr>
        <w:t xml:space="preserve"> № 05</w:t>
      </w:r>
    </w:p>
    <w:p w:rsidR="00C326B2" w:rsidRPr="00DD38F4" w:rsidRDefault="00C326B2" w:rsidP="00C326B2">
      <w:pPr>
        <w:widowControl w:val="0"/>
        <w:jc w:val="center"/>
        <w:rPr>
          <w:rFonts w:eastAsia="Calibri"/>
          <w:b/>
          <w:sz w:val="32"/>
          <w:szCs w:val="32"/>
        </w:rPr>
      </w:pPr>
    </w:p>
    <w:p w:rsidR="00C326B2" w:rsidRPr="00DD38F4" w:rsidRDefault="00C326B2" w:rsidP="00C326B2">
      <w:pPr>
        <w:widowControl w:val="0"/>
        <w:jc w:val="center"/>
        <w:outlineLvl w:val="3"/>
        <w:rPr>
          <w:rFonts w:eastAsia="Calibri"/>
          <w:b/>
          <w:caps/>
          <w:sz w:val="32"/>
          <w:szCs w:val="32"/>
        </w:rPr>
      </w:pPr>
      <w:r w:rsidRPr="00DD38F4">
        <w:rPr>
          <w:b/>
          <w:sz w:val="32"/>
          <w:szCs w:val="32"/>
        </w:rPr>
        <w:t>«ПРОВЕДЕНИЕ ВНЕШНЕЙ ПРОВЕРК</w:t>
      </w:r>
      <w:r>
        <w:rPr>
          <w:b/>
          <w:sz w:val="32"/>
          <w:szCs w:val="32"/>
        </w:rPr>
        <w:t>И</w:t>
      </w:r>
      <w:r w:rsidRPr="00DD38F4">
        <w:rPr>
          <w:b/>
          <w:sz w:val="32"/>
          <w:szCs w:val="32"/>
        </w:rPr>
        <w:t xml:space="preserve"> ГОДОВОГО ОТЧЕТА ОБ ИСПОЛНЕНИИ БЮДЖЕТА </w:t>
      </w:r>
      <w:r>
        <w:rPr>
          <w:b/>
          <w:sz w:val="32"/>
          <w:szCs w:val="32"/>
        </w:rPr>
        <w:t xml:space="preserve">СОВМЕСТНО С ПРОВЕРКОЙ ДОСТОВЕРНОСТИ ГОДОВОЙ </w:t>
      </w:r>
      <w:r w:rsidRPr="00DD38F4">
        <w:rPr>
          <w:b/>
          <w:sz w:val="32"/>
          <w:szCs w:val="32"/>
        </w:rPr>
        <w:t>БЮДЖЕТНОЙ ОТЧЕТНОСТИ ГЛАВНЫХ АДМИНИСТРАТОРОВ БЮДЖЕТНЫХ СРЕДСТВ»</w:t>
      </w:r>
    </w:p>
    <w:p w:rsidR="00C326B2" w:rsidRPr="00DD38F4" w:rsidRDefault="00C326B2" w:rsidP="00C326B2">
      <w:pPr>
        <w:widowControl w:val="0"/>
        <w:outlineLvl w:val="3"/>
        <w:rPr>
          <w:rFonts w:eastAsia="Calibri"/>
          <w:caps/>
          <w:sz w:val="32"/>
          <w:szCs w:val="32"/>
        </w:rPr>
      </w:pPr>
    </w:p>
    <w:p w:rsidR="00C326B2" w:rsidRPr="00DD38F4" w:rsidRDefault="00C326B2" w:rsidP="00C326B2">
      <w:pPr>
        <w:widowControl w:val="0"/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  <w:tab w:val="center" w:pos="4677"/>
          <w:tab w:val="right" w:pos="9355"/>
        </w:tabs>
        <w:jc w:val="center"/>
        <w:rPr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AD71A6" w:rsidP="000057C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Краснозерское</w:t>
      </w:r>
    </w:p>
    <w:p w:rsidR="00C326B2" w:rsidRDefault="009C65E8" w:rsidP="00C326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2022</w:t>
      </w:r>
    </w:p>
    <w:p w:rsidR="00AD71A6" w:rsidRDefault="00AD71A6" w:rsidP="00C326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AD71A6" w:rsidRPr="00DD38F4" w:rsidRDefault="00AD71A6" w:rsidP="00C326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C326B2" w:rsidRPr="00DD38F4" w:rsidRDefault="00C326B2" w:rsidP="00C326B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Общие положения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proofErr w:type="gramStart"/>
      <w:r w:rsidRPr="00DD38F4">
        <w:rPr>
          <w:sz w:val="28"/>
          <w:szCs w:val="28"/>
        </w:rPr>
        <w:t>1.1.Стандарт проведения внешней проверк</w:t>
      </w:r>
      <w:r>
        <w:rPr>
          <w:sz w:val="28"/>
          <w:szCs w:val="28"/>
        </w:rPr>
        <w:t>и</w:t>
      </w:r>
      <w:r w:rsidRPr="00DD38F4">
        <w:rPr>
          <w:sz w:val="28"/>
          <w:szCs w:val="28"/>
        </w:rPr>
        <w:t xml:space="preserve"> годового отчета об исполнении бюджета (внешней проверки бюджетной отчетности главных администраторов бюджетных средств) (далее - Стандарт) подготовлен для организации исполнения требований ст.157, ст.264.4 Бюджетного кодекса Российской Федерации, </w:t>
      </w:r>
      <w:r w:rsidRPr="00473417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DD38F4">
        <w:rPr>
          <w:sz w:val="28"/>
          <w:szCs w:val="28"/>
        </w:rPr>
        <w:t>, Положения о Р</w:t>
      </w:r>
      <w:r w:rsidR="00AD71A6">
        <w:rPr>
          <w:sz w:val="28"/>
          <w:szCs w:val="28"/>
        </w:rPr>
        <w:t>евизионной комиссии Краснозерского</w:t>
      </w:r>
      <w:r w:rsidRPr="00DD38F4">
        <w:rPr>
          <w:sz w:val="28"/>
          <w:szCs w:val="28"/>
        </w:rPr>
        <w:t xml:space="preserve"> района Новосибирской области</w:t>
      </w:r>
      <w:proofErr w:type="gramEnd"/>
      <w:r w:rsidRPr="00DD38F4">
        <w:rPr>
          <w:sz w:val="28"/>
          <w:szCs w:val="28"/>
        </w:rPr>
        <w:t>, Регламента Р</w:t>
      </w:r>
      <w:r w:rsidR="00AD71A6">
        <w:rPr>
          <w:sz w:val="28"/>
          <w:szCs w:val="28"/>
        </w:rPr>
        <w:t>евизионной комиссии Краснозерского</w:t>
      </w:r>
      <w:r w:rsidRPr="00DD38F4">
        <w:rPr>
          <w:sz w:val="28"/>
          <w:szCs w:val="28"/>
        </w:rPr>
        <w:t xml:space="preserve"> района Новосибирской области, иных нормативных правовых актов.</w:t>
      </w:r>
    </w:p>
    <w:p w:rsidR="00C326B2" w:rsidRPr="00BC703D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</w:t>
      </w:r>
      <w:r w:rsidRPr="00AF7049">
        <w:rPr>
          <w:sz w:val="28"/>
          <w:szCs w:val="28"/>
        </w:rPr>
        <w:t>.2. Стандарт разработан в соответствии с требованиями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Ревизион</w:t>
      </w:r>
      <w:r w:rsidR="00AD71A6">
        <w:rPr>
          <w:sz w:val="28"/>
          <w:szCs w:val="28"/>
        </w:rPr>
        <w:t>ной комиссии Краснозерского района</w:t>
      </w:r>
      <w:r w:rsidRPr="00AF7049">
        <w:rPr>
          <w:sz w:val="28"/>
          <w:szCs w:val="28"/>
        </w:rPr>
        <w:t xml:space="preserve"> Новосибирской области.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1.3. Стандарт предназначен для применения должностными лицами Р</w:t>
      </w:r>
      <w:r w:rsidR="00AD71A6">
        <w:rPr>
          <w:sz w:val="28"/>
          <w:szCs w:val="28"/>
        </w:rPr>
        <w:t>евизионной комиссии Краснозерского</w:t>
      </w:r>
      <w:r w:rsidRPr="00DD38F4">
        <w:rPr>
          <w:sz w:val="28"/>
          <w:szCs w:val="28"/>
        </w:rPr>
        <w:t xml:space="preserve"> района Новосибирской области (далее – Ревизионная комиссия) при организации и проведении внешней проверки бюджетной отчётности главных администраторов бюджетных средств (далее – ГАБС) и подготовки заключения на годовой отчет об исполнении бюджета (далее – заключение).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1.4. Сфера применения стандарта.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Стандарт является нормативным документом, устанавливающим основные критерии и общую систему </w:t>
      </w:r>
      <w:proofErr w:type="gramStart"/>
      <w:r w:rsidRPr="00DD38F4">
        <w:rPr>
          <w:sz w:val="28"/>
          <w:szCs w:val="28"/>
        </w:rPr>
        <w:t>целенаправленных</w:t>
      </w:r>
      <w:proofErr w:type="gramEnd"/>
      <w:r w:rsidRPr="00DD38F4">
        <w:rPr>
          <w:sz w:val="28"/>
          <w:szCs w:val="28"/>
        </w:rPr>
        <w:t>, систематических и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сбалансированных шагов или действий, которым должны следовать сотрудники Ревизионной комиссии  при проведении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1.5. Цель стандарта: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установление единых организационно-правовых, информационных, методических основ проведения внешней проверки бюджетной отчётности </w:t>
      </w:r>
      <w:r>
        <w:rPr>
          <w:sz w:val="28"/>
          <w:szCs w:val="28"/>
        </w:rPr>
        <w:t>ГАБС</w:t>
      </w:r>
      <w:r w:rsidRPr="00DD38F4">
        <w:rPr>
          <w:sz w:val="28"/>
          <w:szCs w:val="28"/>
        </w:rPr>
        <w:t xml:space="preserve"> (далее - внешняя проверка) и подготовки заключения Ревизионной комиссии.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1.6. Задачи стандарта: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общих правил и процедур проведения внешней проверки;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методических основ проведения внешней проверки и подготовки заключения Ревизионной комиссии;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структуры, содержания и основных требований к  заключению Ревизионной комиссии на проект решения об исполнении бюджета.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9C65E8" w:rsidRDefault="009C65E8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5E8" w:rsidRDefault="009C65E8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lastRenderedPageBreak/>
        <w:t>2. Содержание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2.1. Целью проведения внешней проверки является: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законности, степени полноты представленной бюджетной отчётности, а также представленных в составе проекта решения к отчёту об исполнении бюджета, документов и материалов;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соответствия отчета об исполнении бюджета и бюджетной отчетности требованиям бюджетного законодательства;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соответствия фактического исполнения бюджета его плановым назначениям, установленным решением о бюджете;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оценка достоверности отчетности об исполнении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выявление возможных нарушений, недостатков и их последствий, имевших место в ходе исполнения бюджета, составления и представления бюджетной отчетности.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2.2. Основными задачами проведения внешней проверки являются: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оценка соответствия бюджета принципам бюджетной системы Российской Федерации;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оценка финансовой деятельности главных администраторов бюджетных средств на соответствие её требованиям бюджетного законодательства;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степени выполнения бюджетополучателями плановых заданий по предоставлению муниципальных услуг;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полноты исполнения бюджета по объему доходов, расходов, источников финансирования дефицита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полноты исполнения программной части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случаев нарушения бюджетного законодательства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выявленных отклонений и нарушений, а также внесение предложений по их устранению.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2.3. Предмет внешней проверки: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годовая отчётность ГАБС, дополнительные материалы, документы и пояснения к ним;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годовой отчёт об исполнении бюджета за отчётный финансовый год.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2.4. Объектами проверки являются ГАБС.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3. Методические основы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</w:t>
      </w:r>
      <w:proofErr w:type="gramStart"/>
      <w:r w:rsidRPr="00DD38F4">
        <w:rPr>
          <w:sz w:val="28"/>
          <w:szCs w:val="28"/>
        </w:rPr>
        <w:t>решению</w:t>
      </w:r>
      <w:proofErr w:type="gramEnd"/>
      <w:r w:rsidRPr="00DD38F4">
        <w:rPr>
          <w:sz w:val="28"/>
          <w:szCs w:val="28"/>
        </w:rPr>
        <w:t xml:space="preserve"> о бюджете на очередной финансовый год, требованиям Бюджетного кодекса Российской Федерации (далее – БК РФ), </w:t>
      </w:r>
      <w:r w:rsidRPr="00CC2561">
        <w:rPr>
          <w:sz w:val="28"/>
          <w:szCs w:val="28"/>
        </w:rPr>
        <w:t>нормативным правовым актам Российской Федерации, иным нормативно правовым актам.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В целях </w:t>
      </w:r>
      <w:proofErr w:type="gramStart"/>
      <w:r w:rsidRPr="00DD38F4">
        <w:rPr>
          <w:sz w:val="28"/>
          <w:szCs w:val="28"/>
        </w:rPr>
        <w:t>определения эффективности использования средств бюджета</w:t>
      </w:r>
      <w:proofErr w:type="gramEnd"/>
      <w:r w:rsidRPr="00DD38F4">
        <w:rPr>
          <w:sz w:val="28"/>
          <w:szCs w:val="28"/>
        </w:rPr>
        <w:t xml:space="preserve">  возможно сопоставление данных за ряд лет.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Основными приёмами финансового анализа по данным бюджетной отчётности являются: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чтение отчётности,</w:t>
      </w:r>
    </w:p>
    <w:p w:rsidR="00C326B2" w:rsidRPr="00D65574" w:rsidRDefault="00C326B2" w:rsidP="00C326B2">
      <w:pPr>
        <w:ind w:firstLine="709"/>
        <w:jc w:val="both"/>
        <w:rPr>
          <w:sz w:val="28"/>
          <w:szCs w:val="28"/>
        </w:rPr>
      </w:pPr>
      <w:r w:rsidRPr="00D65574">
        <w:rPr>
          <w:sz w:val="28"/>
          <w:szCs w:val="28"/>
        </w:rPr>
        <w:t>- горизонтальный анализ,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574">
        <w:rPr>
          <w:sz w:val="28"/>
          <w:szCs w:val="28"/>
        </w:rPr>
        <w:t>- вертикальный анализ.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i/>
          <w:iCs/>
          <w:sz w:val="28"/>
          <w:szCs w:val="28"/>
        </w:rPr>
        <w:t xml:space="preserve">Чтение отчётности </w:t>
      </w:r>
      <w:r w:rsidRPr="00DD38F4">
        <w:rPr>
          <w:sz w:val="28"/>
          <w:szCs w:val="28"/>
        </w:rPr>
        <w:t>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 и т.д. В процессе чтения отчётности важно рассматривать показатели разных форм отчётности в их взаимосвязи.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В ходе </w:t>
      </w:r>
      <w:r w:rsidRPr="00DD38F4">
        <w:rPr>
          <w:i/>
          <w:iCs/>
          <w:sz w:val="28"/>
          <w:szCs w:val="28"/>
        </w:rPr>
        <w:t xml:space="preserve">горизонтального анализа </w:t>
      </w:r>
      <w:r w:rsidRPr="00DD38F4">
        <w:rPr>
          <w:sz w:val="28"/>
          <w:szCs w:val="28"/>
        </w:rPr>
        <w:t>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Цель </w:t>
      </w:r>
      <w:r w:rsidRPr="00DD38F4">
        <w:rPr>
          <w:i/>
          <w:iCs/>
          <w:sz w:val="28"/>
          <w:szCs w:val="28"/>
        </w:rPr>
        <w:t xml:space="preserve">вертикального анализа </w:t>
      </w:r>
      <w:r w:rsidRPr="00DD38F4">
        <w:rPr>
          <w:sz w:val="28"/>
          <w:szCs w:val="28"/>
        </w:rPr>
        <w:t>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4. Организация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4.1. Внешняя проверка проводится на основании плана работы Ревизионной комиссии на текущий год.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4.2. Внешняя проверка включает в себя проверку бюджетной отчетности ГАБС, проверку годового отчета об исполнении бюджета, оформление заключения.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4.3. Организация внешней проверки включает следующие этапы: подготовительный, основной, заключительный.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4.4. На подготовительном этапе: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проводится сбор и изучение правовой базы, в соответствии с которой  должен был исполняться бюджет;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проводится изучение полученной информации и сведений по запросам;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определяются ответственные должностные лица.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Результатом проведения данного этапа является подготовка программы внешней проверки</w:t>
      </w:r>
      <w:r w:rsidRPr="00DD38F4">
        <w:rPr>
          <w:sz w:val="28"/>
          <w:szCs w:val="28"/>
        </w:rPr>
        <w:t>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4.5. На основном этапе проводится: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данных бюджетной отчетности ГАБС;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данных годового отчета об исполнении бюджета.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Результатом проведения данного этапа являются акты.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4.6. На заключительном этапе оформляется заключение Ревизионной комиссии.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5. Общие принципы и требования к проведению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5.1. При проведении внешней проверки сотрудники Ревизионной комиссии должны руководствоваться нормами бюджетного законодательства Российской Федерации, муниципальными правовыми актами.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5.2. Ограничения, влияющие на возможность обнаружения существенных искажений годовой отчетности, имеют место в силу следующих причин: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внешняя проверка осуществляется на камеральном уровне;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в ходе проверки применяются выборочные методы;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подверженность системы бухгалтерского учета и внутреннего контроля влиянию человеческого фактора;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преобладающая часть доказательств лишь предоставляет доводы в подтверждение определенного вывода, а не носит исчерпывающего характера.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5.3. Объем мероприятий по внешней проверке определяется перечнем и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характером экспертных процедур, которые необходимы для достижения цели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внешней проверки при заданных обстоятельствах.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5.4. Перечень экспертных процедур определяется в соответствии с </w:t>
      </w:r>
      <w:r w:rsidRPr="00AF7049">
        <w:rPr>
          <w:sz w:val="28"/>
          <w:szCs w:val="28"/>
        </w:rPr>
        <w:t>Программой проведения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5.5. В процессе реализации экспертных полномочий сотрудники Ревизионной комиссии должны строить взаимоотношения с руководством и представителями (должностными лицами) объекта проверки на основе взаимного уважения. При общении с руководством и должностными лицами объекта внешней проверки сотрудникам Ревизионной комиссии следует придерживаться общепринятых моральных норм, а также руководствоваться принципами профессиональной этики.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5.6. Проведение экспертного мероприятия подлежит документированию.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5.7. Сотрудники Ревизионной комиссии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6. Формы и методы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6.1. Внешняя проверка Ревизионной комиссии осуществляется в форме экспертно-аналитического мероприятия по анализу данных бюджетной отчётности и иной информации об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6.2. Внешняя проверка в разрезе объектов проводится на камеральном уровне. Под камеральной проверкой понимается проведение мероприятия на основании представленных объектом проверки документов (информации) без</w:t>
      </w:r>
      <w:r>
        <w:rPr>
          <w:sz w:val="28"/>
          <w:szCs w:val="28"/>
        </w:rPr>
        <w:t xml:space="preserve"> </w:t>
      </w:r>
      <w:r w:rsidRPr="00DD38F4">
        <w:rPr>
          <w:sz w:val="28"/>
          <w:szCs w:val="28"/>
        </w:rPr>
        <w:t>выхода на объект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6.2. Методы проведения внешней проверки:</w:t>
      </w:r>
    </w:p>
    <w:p w:rsidR="00C326B2" w:rsidRPr="00AF7049" w:rsidRDefault="00C326B2" w:rsidP="00C326B2">
      <w:pPr>
        <w:ind w:firstLine="709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- сплошная проверка;</w:t>
      </w:r>
    </w:p>
    <w:p w:rsidR="00C326B2" w:rsidRPr="00AF7049" w:rsidRDefault="00C326B2" w:rsidP="00C326B2">
      <w:pPr>
        <w:ind w:firstLine="709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- выборочная проверка (отбор отдельных элементов).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Ревизионной комиссии.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6.3. 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 6.4. Проверка достоверности позволяет определить: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согласуется ли между собой результаты операций, финансовое положение и другая информация в бюджетной отчетности;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соответствует ли бюджетная отчетность всем требованиям законодательства.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6.5. 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6.6. Процедуры, осуществляемые при проведении камеральной проверки, предусматривают: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проверку порядка организации и реализации бюджетного процесса: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а) проверку соблюдения требований БК РФ, муниципальных правовых актов, регламентирующих бюджетный процесс;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б) анализ исполнения бюджета за отчетный финансовый год;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в) 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- проверку годовой отчетности об исполнении бюджета </w:t>
      </w:r>
      <w:proofErr w:type="gramStart"/>
      <w:r w:rsidRPr="00DD38F4">
        <w:rPr>
          <w:sz w:val="28"/>
          <w:szCs w:val="28"/>
        </w:rPr>
        <w:t>на</w:t>
      </w:r>
      <w:proofErr w:type="gramEnd"/>
      <w:r w:rsidRPr="00DD38F4">
        <w:rPr>
          <w:sz w:val="28"/>
          <w:szCs w:val="28"/>
        </w:rPr>
        <w:t>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а) 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б) соответствие плановых показателей, указанных в отчётности ГАБС, показателям утверждённого бюджета с учётом изменений, внесённых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в) корректность формирования сводной отчетности, консолидации показателей, а именно правильность </w:t>
      </w:r>
      <w:proofErr w:type="gramStart"/>
      <w:r w:rsidRPr="00DD38F4">
        <w:rPr>
          <w:sz w:val="28"/>
          <w:szCs w:val="28"/>
        </w:rPr>
        <w:t xml:space="preserve">суммирования одноименных показателей форм бюджетной отчетности главного распорядителя </w:t>
      </w:r>
      <w:r w:rsidRPr="00DD38F4">
        <w:rPr>
          <w:sz w:val="28"/>
          <w:szCs w:val="28"/>
        </w:rPr>
        <w:lastRenderedPageBreak/>
        <w:t>бюджетных средств</w:t>
      </w:r>
      <w:proofErr w:type="gramEnd"/>
      <w:r w:rsidRPr="00DD38F4">
        <w:rPr>
          <w:sz w:val="28"/>
          <w:szCs w:val="28"/>
        </w:rPr>
        <w:t xml:space="preserve"> и финансового органа по соответствующим строкам и графам;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г) 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проведение прочих аналитических процедур: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а) анализ структуры дебиторской и кредиторской задолженности;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б) анализ структуры расходов бюджета, их соответствия кодам бюджетной классификации.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7. Порядок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7.1. Проведение внешней проверки подлежит планированию.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7.2. При планировании внешней проверки учитываются: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установленные законодательством сроки подготовки бюджетной отчетности и формирования заключения на годовой отчет об исполнении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степень обеспеченности Ревизионной комиссии ресурсами (трудовыми, материальными и финансовыми);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квалификация и опыт работы;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профессиональная компетентность и опыт сотрудников Ревизионной комиссии.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7.3. 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Ревизионной комиссии из внешних источников материалы.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7.4. Внешняя проверка осуществляется в соответствии с планом работы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Ревизионной комиссии на основании распоряжения Председателя Ревизионной комиссии о проведении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7.5. </w:t>
      </w:r>
      <w:r w:rsidRPr="00CC2561">
        <w:rPr>
          <w:sz w:val="28"/>
          <w:szCs w:val="28"/>
        </w:rPr>
        <w:t>Программа проведения внешней проверки устанавливает основание, предмет, объект, цель, проверяемый период, сроки начала и окончания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7.6. В процессе проведения внешней проверки в ее программу могут быть внесены изменения и дополнения.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7.7. Информационной основой для проведения внешней проверки являются материалы (документы, информации), предоставляемые объектом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7.9. Непосредственно проведение внешней проверки начинается с момента получения от объекта проверки годового отчета об исполнении бюджета и прочей информации, необходимой для проведения экспертного мероприятия.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7.10. Перечень экспертных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</w:t>
      </w:r>
      <w:r w:rsidRPr="00DD38F4">
        <w:rPr>
          <w:sz w:val="28"/>
          <w:szCs w:val="28"/>
        </w:rPr>
        <w:lastRenderedPageBreak/>
        <w:t>формулирования обоснованных выводов и формирования заключения на годовой отчет об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7.11. По окончании проведения аналитических процедур сотрудники Ревизионной комиссии должны: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сформулировать выводы по результатам внешней проверки в разрезе каждого объекта контроля;</w:t>
      </w:r>
    </w:p>
    <w:p w:rsidR="00C326B2" w:rsidRPr="00AC7AD9" w:rsidRDefault="00C326B2" w:rsidP="00C326B2">
      <w:pPr>
        <w:ind w:firstLine="709"/>
        <w:jc w:val="both"/>
        <w:rPr>
          <w:sz w:val="28"/>
          <w:szCs w:val="28"/>
        </w:rPr>
      </w:pPr>
      <w:r w:rsidRPr="00AC7AD9">
        <w:rPr>
          <w:sz w:val="28"/>
          <w:szCs w:val="28"/>
        </w:rPr>
        <w:t>- ознакомить с результатам</w:t>
      </w:r>
      <w:r>
        <w:rPr>
          <w:sz w:val="28"/>
          <w:szCs w:val="28"/>
        </w:rPr>
        <w:t>и</w:t>
      </w:r>
      <w:r w:rsidRPr="00AC7AD9">
        <w:rPr>
          <w:sz w:val="28"/>
          <w:szCs w:val="28"/>
        </w:rPr>
        <w:t xml:space="preserve"> внешней проверки руководство объекта внешней проверки.</w:t>
      </w:r>
    </w:p>
    <w:p w:rsidR="00C326B2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AD9">
        <w:rPr>
          <w:b/>
          <w:bCs/>
          <w:sz w:val="28"/>
          <w:szCs w:val="28"/>
        </w:rPr>
        <w:t>8. Действия при обнаружении нарушений и недостатков, создании препятствий для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8.1. 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сотрудники Ревизионной комиссии должны планировать и проводить внешнюю проверку,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8.2. 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8.3. Недостаток не является нарушением законодательства, а является ошибкой или фактом неэффективной деятельности. </w:t>
      </w:r>
      <w:r w:rsidRPr="00CC2561">
        <w:rPr>
          <w:sz w:val="28"/>
          <w:szCs w:val="28"/>
        </w:rPr>
        <w:t>При этом действия (бездействие) должностных лиц или организаций оцениваются как неэффективные только в тех случаях, когда должностным лицом, осуществляющим внешнюю проверку, подтверждена возможность выполнения их с достижением лучшего результата или с меньшими затратами.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8.4. 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8.5. При выявлении фактов нарушений требований законов и иных нормативных правовых актов, необходимо сделать следующее: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отразить нарушения в своей рабочей документации;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сообщить руководству проверяемого объекта о замеченных нарушениях и предложить принять меры к их устранению.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8.6. 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C65E8" w:rsidRDefault="009C65E8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6B2" w:rsidRPr="00CC2561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2561">
        <w:rPr>
          <w:b/>
          <w:bCs/>
          <w:sz w:val="28"/>
          <w:szCs w:val="28"/>
        </w:rPr>
        <w:lastRenderedPageBreak/>
        <w:t>9. Оформление результатов внешней проверки</w:t>
      </w:r>
    </w:p>
    <w:p w:rsidR="00C326B2" w:rsidRPr="00CC2561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 xml:space="preserve">9.1. Проверка бюджетной отчетности ГАБС оформляется актом. 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9.2. По всем расхождениям, выявленным в ходе внешней проверки, необходимо получить пояснения ответственных лиц.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9.3. При наличии недостоверных данных, указать причины и следствия, которые привели к недостоверности бюджетной отчетности.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9.4. В акте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9.5. По результатам внешней проверки ГАБС, после ознакомления с актами внешней проверки ГАБС, руководителем рабочей группы готовится сводный отчет о результатах внешней проверки ГРБС.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9.6. Отчет о результатах внешней проверки ГРБС должен содержать: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исходные данные о внешней проверке (основание для проведения, предмет, объекты, сроки проведения, цель (цели), проверяемый период);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информацию о результатах внешней проверки, в которой отражаются содержание проведенной внешней проверки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выводы, в которых в обобщенной форме отражаются итоговые оценки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проблем и вопросов, рассмотренных в соответствии с программой проведения внешней проверки;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предложения и рекомендации, основанные на выводах и направленные на решение исследованных проблем и вопросов.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Кроме того, при необходимости отчет может содержать приложения.</w:t>
      </w:r>
    </w:p>
    <w:p w:rsidR="00C326B2" w:rsidRPr="00E72542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green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10. Оформление заключения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10.1. Ревизионная комиссия на отчёт об исполнении бюджета готовит заключение.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10.2. Целью подготовки заключения является установление законности, полноты и достоверности, представленных в составе отчета об исполнении бюджета, документов и материалов.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Задачами являются: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нарушения бюджетного процесса по итогам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полноты исполнения бюджета по объему и структуре доходов;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- установление полноты исполнения расходных обязательств, в том числе: по исполнению программной части бюджета; определение источников финансирования дефицита бюджета; анализ выявленных отклонений и нарушений, а также внесение предложений по их устранению; оценка </w:t>
      </w:r>
      <w:r w:rsidRPr="00DD38F4">
        <w:rPr>
          <w:sz w:val="28"/>
          <w:szCs w:val="28"/>
        </w:rPr>
        <w:lastRenderedPageBreak/>
        <w:t>соответствия отчета об исполнении бюджета принципам открытости, гласности и социальной направленности.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CD4713">
        <w:rPr>
          <w:sz w:val="28"/>
          <w:szCs w:val="28"/>
        </w:rPr>
        <w:t>Предметом является отчет об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Объектами являются бюджетные процедуры и процессы по исполнению бюджета, а также администраторы доходов и получатели средств бюджета, отчет об исполнении бюджета и представленные к нему материалы.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10.3. Подготовка заключения осуществляется в три этапа.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 Организационно-подготовительный этап.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На данном этапе проводится сбор и обработка предварительной информации, необходимых нормативных документов, сравнительный анализ.</w:t>
      </w:r>
      <w:r>
        <w:rPr>
          <w:sz w:val="28"/>
          <w:szCs w:val="28"/>
        </w:rPr>
        <w:t xml:space="preserve"> </w:t>
      </w:r>
      <w:r w:rsidRPr="00DD38F4">
        <w:rPr>
          <w:sz w:val="28"/>
          <w:szCs w:val="28"/>
        </w:rPr>
        <w:t>Сравнительный анализ – это анализ отчетов об исполнении бюджета за ряд лет, основанный на выявлении существенных изменений динамики фактических бюджетных показателей.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 Основной этап.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Анализируя основные процедуры формирования, рассмотрения и утверждения отчета об исполнении бюджета обращается внимание на соблюдение бюджетного законодательства, состав представленных документов и материалов, общая характеристика основных параметров бюджета, соблюдение требований основных направлений бюджетной политики при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Анализируется порядок составления бюджетной отчетности, определенный в ст. 264.1, 264.2, 264.4 БК РФ, порядок представления, рассмотрения и утверждения в соответствии со ст. 264.5 БК РФ, требования к основным характеристикам бюджета, к составу показателей, устанавливаемых в решении об исполнении бюджета в соответствии со ст.264.6 БК РФ. При проверке и анализе обоснованности и достоверности доходных статей отчета об исполнении бюджета необходимо: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проанализировать данные о налоговых и неналоговых поступлениях за отчетный финансовый год (ст. 40,41,42,46 и гл. 9 БК РФ);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проанализировать правильность отнесения на коды классификации доходов бюджетов Российской Федерации;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проанализировать обоснованность внесения изменений в объемы доходной части бюджета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сопоставить динамику показателей налоговых и иных доходов отчета об исполнении бюджета, фактических доходов бюджета за предыдущий год;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провести анализ изменения доходных источников бюджета за отчетный финансовый год по сравнению с их оценкой в предыдущем году и анализ динамики доходов, изменения их структуры в разрезе налоговых и неналоговых доходов.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При проверке и анализе полноты отражения расходов отчета об исполнении бюджета на очередной финансовый год проводится: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объема и структуры расходов по обязательствам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обоснованность внесения изменений в объемы расходной части бюджета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- соответствие фактического исполнения по расходам бюджета с запланированными объемами в решении, уровень исполнения, причины отклонения;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о расходовании средств резервного фонда;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бюджетных ассигнований, направляемых на исполнение муниципальных целевых программ.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При проведении анализа расходов бюджета обращается внимание </w:t>
      </w:r>
      <w:proofErr w:type="gramStart"/>
      <w:r w:rsidRPr="00DD38F4">
        <w:rPr>
          <w:sz w:val="28"/>
          <w:szCs w:val="28"/>
        </w:rPr>
        <w:t>на</w:t>
      </w:r>
      <w:proofErr w:type="gramEnd"/>
      <w:r w:rsidRPr="00DD38F4">
        <w:rPr>
          <w:sz w:val="28"/>
          <w:szCs w:val="28"/>
        </w:rPr>
        <w:t>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обеспечение закрепленного в ст. 37 БК РФ принципа достоверности бюджета, который означает реалистичность расчета расходов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proofErr w:type="gramStart"/>
      <w:r w:rsidRPr="00DD38F4">
        <w:rPr>
          <w:sz w:val="28"/>
          <w:szCs w:val="28"/>
        </w:rPr>
        <w:t>- соблюдение положений формирования расходов бюджетов, установленных ст.6,15,65,86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</w:t>
      </w:r>
      <w:r>
        <w:rPr>
          <w:sz w:val="28"/>
          <w:szCs w:val="28"/>
        </w:rPr>
        <w:t xml:space="preserve"> </w:t>
      </w:r>
      <w:r w:rsidRPr="00DD38F4">
        <w:rPr>
          <w:sz w:val="28"/>
          <w:szCs w:val="28"/>
        </w:rPr>
        <w:t>местного самоуправления, и исполнение которых должно происходить в очередном финансовом году и плановом периоде за счет</w:t>
      </w:r>
      <w:proofErr w:type="gramEnd"/>
      <w:r w:rsidRPr="00DD38F4">
        <w:rPr>
          <w:sz w:val="28"/>
          <w:szCs w:val="28"/>
        </w:rPr>
        <w:t xml:space="preserve"> средств соответствующих бюджетов;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отражение расходов бюджета по разделам, подразделам, целевым статьям и видам расходов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соответствие объемов бюджетных ассигнований по разделу (подразделу) в соответствующих приложениях проекта решения об исполнении бюджета и текстовых статьях проекта решения об исполнении бюджета (если имеет место отражение расходов в текстовой статье);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 анализ объемов бюджетных ассигнований по разделу (подразделу), а именно: динамика расходов за предыдущие годы, отчетный финансовый год; отклонение предусмотренных в проекте решения об исполнении бюджета бюджетных ассигнований отчетного финансового года от утвержденных решением о бюджете назначений; удельный вес расходов по разделу (подразделу) в общем объеме расходов бюджета; структура расходов по разделу и ее динамика (при необходимости - изменение структуры за ряд предшествующих лет); основные причины не освоения бюджетных средств.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При проведении анализа использования средств резервного фонда проверяется соответствие порядка его использования ст.81 БК РФ.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При проведении анализа бюджетных ассигнований направленных на реализацию долгосрочных и ведомственных целевых программ анализируется: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соответствие порядка реализации долгосрочных целевых программ требованиям ст.179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процент исполнения целевых программ по отношению к утвержденным назначениям;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удельный вес программно-целевых расходов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 xml:space="preserve">При проверке и анализе обоснованности и достоверности </w:t>
      </w:r>
      <w:proofErr w:type="gramStart"/>
      <w:r w:rsidRPr="00DD38F4">
        <w:rPr>
          <w:sz w:val="28"/>
          <w:szCs w:val="28"/>
        </w:rPr>
        <w:t>отражения источников финансирования дефицита бюджета</w:t>
      </w:r>
      <w:proofErr w:type="gramEnd"/>
      <w:r w:rsidRPr="00DD38F4">
        <w:rPr>
          <w:sz w:val="28"/>
          <w:szCs w:val="28"/>
        </w:rPr>
        <w:t xml:space="preserve"> и предельных размеров муниципального долга проверяется соблюдение требований Бюджетного кодекса Российской Федерации: 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 полноте отражения доходов, расходов и источников финансирования дефицита бюджета – ст. 32БК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 установлению размера дефицита местного бюджета – ст. 92.1 БК РФ, источников покрытия дефицита бюджета – ст. 96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 установлению верхнего предела муниципального долга – ст. 107 БК РФ, по программам муниципальных заимствований – ст. 110.1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- по муниципальным гарантиям – ст. 110.2 БК РФ; 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соблюдение ограничений на объем расходов по обслуживанию и погашению муниципального долга – ст. 111 БК РФ.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10.3.3. Заключительный этап – обобщение информации, подготовка заключения.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Заключение на проект решения об исполнении бюджета  подготавливается на основе: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результатов комплекса экспертно-аналитических мероприятий и проверок обоснованности отчета об исполнении бюджета за отчетный год;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итогов проверки и анализа проекта решения об исполнении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данных внешней проверки годовой бюджетной отчетности главных администраторов бюджетных средств;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итогов проверки и анализа предоставленных материалов и документов, с проектом решения об исполнении бюджета, в соответствии со ст. 264.6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анализа иной информации о финансовом положении муниципального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образования.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10.4. Подготовка заключения проводится в срок, не превышающий одного месяца со дня предоставления документов в адрес Ревизионной комиссии.</w:t>
      </w:r>
    </w:p>
    <w:p w:rsidR="00C326B2" w:rsidRPr="00DD38F4" w:rsidRDefault="00C326B2" w:rsidP="00C326B2">
      <w:pPr>
        <w:widowControl w:val="0"/>
        <w:tabs>
          <w:tab w:val="left" w:pos="1134"/>
        </w:tabs>
        <w:ind w:left="567"/>
        <w:jc w:val="both"/>
        <w:rPr>
          <w:sz w:val="20"/>
          <w:szCs w:val="20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sectPr w:rsidR="00C3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218C"/>
    <w:multiLevelType w:val="hybridMultilevel"/>
    <w:tmpl w:val="B6A2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04"/>
    <w:rsid w:val="000057CE"/>
    <w:rsid w:val="00294AFB"/>
    <w:rsid w:val="005158EF"/>
    <w:rsid w:val="00602A29"/>
    <w:rsid w:val="009C65E8"/>
    <w:rsid w:val="00AD71A6"/>
    <w:rsid w:val="00B21767"/>
    <w:rsid w:val="00C326B2"/>
    <w:rsid w:val="00C338EB"/>
    <w:rsid w:val="00CF10D1"/>
    <w:rsid w:val="00D7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26B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26B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Goldaeva</dc:creator>
  <cp:lastModifiedBy>900</cp:lastModifiedBy>
  <cp:revision>4</cp:revision>
  <dcterms:created xsi:type="dcterms:W3CDTF">2024-06-11T05:28:00Z</dcterms:created>
  <dcterms:modified xsi:type="dcterms:W3CDTF">2024-06-18T05:45:00Z</dcterms:modified>
</cp:coreProperties>
</file>