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page" w:tblpX="7426" w:tblpY="-517"/>
        <w:tblW w:w="0" w:type="auto"/>
        <w:tblLayout w:type="fixed"/>
        <w:tblLook w:val="04A0" w:firstRow="1" w:lastRow="0" w:firstColumn="1" w:lastColumn="0" w:noHBand="0" w:noVBand="1"/>
      </w:tblPr>
      <w:tblGrid>
        <w:gridCol w:w="4120"/>
      </w:tblGrid>
      <w:tr w:rsidR="004F324D" w:rsidTr="004F324D">
        <w:trPr>
          <w:trHeight w:val="1985"/>
        </w:trPr>
        <w:tc>
          <w:tcPr>
            <w:tcW w:w="4120" w:type="dxa"/>
            <w:hideMark/>
          </w:tcPr>
          <w:p w:rsidR="004F324D" w:rsidRDefault="004F324D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Утверждены </w:t>
            </w:r>
          </w:p>
          <w:p w:rsidR="004F324D" w:rsidRDefault="004F324D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на заседании Региональной </w:t>
            </w:r>
          </w:p>
          <w:p w:rsidR="004F324D" w:rsidRDefault="004F324D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предметно-методической комиссии </w:t>
            </w:r>
          </w:p>
          <w:p w:rsidR="004F324D" w:rsidRDefault="004F324D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по </w:t>
            </w:r>
            <w:r>
              <w:rPr>
                <w:rFonts w:eastAsia="Calibri"/>
                <w:sz w:val="23"/>
                <w:szCs w:val="23"/>
                <w:lang w:eastAsia="en-US"/>
              </w:rPr>
              <w:t>обществознанию</w:t>
            </w:r>
          </w:p>
          <w:p w:rsidR="004F324D" w:rsidRDefault="004F324D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(Протокол №1 </w:t>
            </w:r>
            <w:bookmarkStart w:id="0" w:name="_GoBack"/>
            <w:bookmarkEnd w:id="0"/>
            <w:r>
              <w:rPr>
                <w:rFonts w:eastAsia="Calibri"/>
                <w:sz w:val="23"/>
                <w:szCs w:val="23"/>
                <w:lang w:eastAsia="en-US"/>
              </w:rPr>
              <w:t xml:space="preserve">от 20 октября 2022 г.) </w:t>
            </w:r>
          </w:p>
        </w:tc>
      </w:tr>
    </w:tbl>
    <w:p w:rsidR="00E46400" w:rsidRDefault="00E46400">
      <w:pPr>
        <w:pStyle w:val="Default"/>
        <w:spacing w:line="276" w:lineRule="auto"/>
        <w:rPr>
          <w:sz w:val="28"/>
          <w:szCs w:val="28"/>
        </w:rPr>
      </w:pPr>
    </w:p>
    <w:p w:rsidR="004F324D" w:rsidRDefault="004F324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4F324D" w:rsidRDefault="004F324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4F324D" w:rsidRDefault="004F324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4F324D" w:rsidRDefault="004F324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4F324D" w:rsidRDefault="004F324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46400" w:rsidRDefault="00845E45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ВСЕРОССИЙСКАЯ ОЛИМПИАДА ШКОЛЬНИКОВ</w:t>
      </w:r>
    </w:p>
    <w:p w:rsidR="00E46400" w:rsidRDefault="00E4640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46400" w:rsidRDefault="00E4640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46400" w:rsidRDefault="00E4640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4F324D" w:rsidRDefault="004F324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46400" w:rsidRDefault="00E46400">
      <w:pPr>
        <w:pStyle w:val="Default"/>
        <w:spacing w:line="276" w:lineRule="auto"/>
        <w:jc w:val="center"/>
        <w:rPr>
          <w:sz w:val="28"/>
          <w:szCs w:val="28"/>
        </w:rPr>
      </w:pPr>
    </w:p>
    <w:p w:rsidR="00E46400" w:rsidRDefault="00E46400">
      <w:pPr>
        <w:pStyle w:val="Default"/>
        <w:spacing w:line="276" w:lineRule="auto"/>
        <w:jc w:val="center"/>
        <w:rPr>
          <w:sz w:val="28"/>
          <w:szCs w:val="28"/>
        </w:rPr>
      </w:pPr>
    </w:p>
    <w:p w:rsidR="00E46400" w:rsidRDefault="00E46400">
      <w:pPr>
        <w:pStyle w:val="Default"/>
        <w:spacing w:line="276" w:lineRule="auto"/>
        <w:jc w:val="center"/>
        <w:rPr>
          <w:sz w:val="28"/>
          <w:szCs w:val="28"/>
        </w:rPr>
      </w:pPr>
    </w:p>
    <w:p w:rsidR="00E46400" w:rsidRDefault="00E46400">
      <w:pPr>
        <w:pStyle w:val="Default"/>
        <w:spacing w:line="276" w:lineRule="auto"/>
        <w:jc w:val="center"/>
        <w:rPr>
          <w:sz w:val="28"/>
          <w:szCs w:val="28"/>
        </w:rPr>
      </w:pPr>
    </w:p>
    <w:p w:rsidR="00E46400" w:rsidRDefault="00E46400">
      <w:pPr>
        <w:pStyle w:val="Default"/>
        <w:spacing w:line="276" w:lineRule="auto"/>
        <w:jc w:val="center"/>
        <w:rPr>
          <w:sz w:val="28"/>
          <w:szCs w:val="28"/>
        </w:rPr>
      </w:pPr>
    </w:p>
    <w:p w:rsidR="00E46400" w:rsidRDefault="00845E45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</w:p>
    <w:p w:rsidR="00E46400" w:rsidRDefault="00845E45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ОРГАНИЗАЦИИ И ПРОВЕДЕНИЮ</w:t>
      </w:r>
    </w:p>
    <w:p w:rsidR="00E46400" w:rsidRDefault="00845E45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ЭТАПА</w:t>
      </w:r>
    </w:p>
    <w:p w:rsidR="00E46400" w:rsidRDefault="00845E45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</w:t>
      </w:r>
    </w:p>
    <w:p w:rsidR="00E46400" w:rsidRDefault="00845E45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2022/2023 УЧЕБНОМ ГОДУ</w:t>
      </w:r>
    </w:p>
    <w:p w:rsidR="00E46400" w:rsidRDefault="00E46400">
      <w:pPr>
        <w:pStyle w:val="Default"/>
        <w:spacing w:line="276" w:lineRule="auto"/>
        <w:rPr>
          <w:sz w:val="28"/>
          <w:szCs w:val="28"/>
        </w:rPr>
      </w:pPr>
    </w:p>
    <w:p w:rsidR="00E46400" w:rsidRDefault="00E46400">
      <w:pPr>
        <w:pStyle w:val="Default"/>
        <w:spacing w:line="276" w:lineRule="auto"/>
        <w:rPr>
          <w:sz w:val="28"/>
          <w:szCs w:val="28"/>
        </w:rPr>
      </w:pPr>
    </w:p>
    <w:p w:rsidR="00E46400" w:rsidRDefault="00E46400">
      <w:pPr>
        <w:pStyle w:val="Default"/>
        <w:spacing w:line="276" w:lineRule="auto"/>
        <w:rPr>
          <w:sz w:val="28"/>
          <w:szCs w:val="28"/>
        </w:rPr>
      </w:pPr>
    </w:p>
    <w:p w:rsidR="00E46400" w:rsidRDefault="00E46400">
      <w:pPr>
        <w:pStyle w:val="Default"/>
        <w:spacing w:line="276" w:lineRule="auto"/>
        <w:rPr>
          <w:sz w:val="28"/>
          <w:szCs w:val="28"/>
        </w:rPr>
      </w:pPr>
    </w:p>
    <w:p w:rsidR="00E46400" w:rsidRDefault="00E46400">
      <w:pPr>
        <w:pStyle w:val="Default"/>
        <w:spacing w:line="276" w:lineRule="auto"/>
        <w:rPr>
          <w:sz w:val="28"/>
          <w:szCs w:val="28"/>
        </w:rPr>
      </w:pPr>
    </w:p>
    <w:p w:rsidR="00E46400" w:rsidRDefault="00E46400">
      <w:pPr>
        <w:pStyle w:val="Default"/>
        <w:spacing w:line="276" w:lineRule="auto"/>
        <w:rPr>
          <w:sz w:val="28"/>
          <w:szCs w:val="28"/>
        </w:rPr>
      </w:pPr>
    </w:p>
    <w:p w:rsidR="00E46400" w:rsidRDefault="00E46400">
      <w:pPr>
        <w:pStyle w:val="Default"/>
        <w:spacing w:line="276" w:lineRule="auto"/>
        <w:rPr>
          <w:sz w:val="28"/>
          <w:szCs w:val="28"/>
        </w:rPr>
      </w:pPr>
    </w:p>
    <w:p w:rsidR="00E46400" w:rsidRDefault="00E46400">
      <w:pPr>
        <w:pStyle w:val="Default"/>
        <w:spacing w:line="276" w:lineRule="auto"/>
        <w:rPr>
          <w:sz w:val="28"/>
          <w:szCs w:val="28"/>
        </w:rPr>
      </w:pPr>
    </w:p>
    <w:p w:rsidR="00E46400" w:rsidRDefault="00E46400">
      <w:pPr>
        <w:pStyle w:val="Default"/>
        <w:spacing w:line="276" w:lineRule="auto"/>
        <w:rPr>
          <w:sz w:val="28"/>
          <w:szCs w:val="28"/>
        </w:rPr>
      </w:pPr>
    </w:p>
    <w:p w:rsidR="00E46400" w:rsidRDefault="00E46400">
      <w:pPr>
        <w:pStyle w:val="Default"/>
        <w:spacing w:line="276" w:lineRule="auto"/>
        <w:rPr>
          <w:sz w:val="28"/>
          <w:szCs w:val="28"/>
        </w:rPr>
      </w:pPr>
    </w:p>
    <w:p w:rsidR="00E46400" w:rsidRDefault="00E46400">
      <w:pPr>
        <w:pStyle w:val="Default"/>
        <w:spacing w:line="276" w:lineRule="auto"/>
        <w:rPr>
          <w:sz w:val="28"/>
          <w:szCs w:val="28"/>
        </w:rPr>
      </w:pPr>
    </w:p>
    <w:p w:rsidR="00E46400" w:rsidRDefault="00E46400">
      <w:pPr>
        <w:pStyle w:val="Default"/>
        <w:spacing w:line="276" w:lineRule="auto"/>
        <w:rPr>
          <w:sz w:val="28"/>
          <w:szCs w:val="28"/>
        </w:rPr>
      </w:pPr>
    </w:p>
    <w:p w:rsidR="00E46400" w:rsidRDefault="00E46400">
      <w:pPr>
        <w:pStyle w:val="Default"/>
        <w:spacing w:line="276" w:lineRule="auto"/>
        <w:rPr>
          <w:sz w:val="28"/>
          <w:szCs w:val="28"/>
        </w:rPr>
      </w:pPr>
    </w:p>
    <w:p w:rsidR="00E46400" w:rsidRDefault="00E46400">
      <w:pPr>
        <w:pStyle w:val="Default"/>
        <w:spacing w:line="276" w:lineRule="auto"/>
        <w:rPr>
          <w:sz w:val="28"/>
          <w:szCs w:val="28"/>
        </w:rPr>
      </w:pPr>
    </w:p>
    <w:p w:rsidR="00E46400" w:rsidRDefault="00E46400">
      <w:pPr>
        <w:pStyle w:val="Default"/>
        <w:spacing w:line="276" w:lineRule="auto"/>
        <w:rPr>
          <w:sz w:val="28"/>
          <w:szCs w:val="28"/>
        </w:rPr>
      </w:pPr>
    </w:p>
    <w:p w:rsidR="00E46400" w:rsidRDefault="00E46400">
      <w:pPr>
        <w:pStyle w:val="Default"/>
        <w:spacing w:line="276" w:lineRule="auto"/>
        <w:rPr>
          <w:sz w:val="28"/>
          <w:szCs w:val="28"/>
        </w:rPr>
      </w:pPr>
    </w:p>
    <w:p w:rsidR="00E46400" w:rsidRDefault="00845E45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</w:t>
      </w:r>
    </w:p>
    <w:p w:rsidR="00E46400" w:rsidRDefault="00845E45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sdt>
      <w:sdtPr>
        <w:rPr>
          <w:rFonts w:ascii="Times New Roman" w:eastAsia="Times New Roman" w:hAnsi="Times New Roman" w:cs="Times New Roman"/>
          <w:color w:val="000000"/>
          <w:sz w:val="24"/>
          <w:szCs w:val="22"/>
        </w:rPr>
        <w:id w:val="-1569643724"/>
        <w:docPartObj>
          <w:docPartGallery w:val="Table of Contents"/>
          <w:docPartUnique/>
        </w:docPartObj>
      </w:sdtPr>
      <w:sdtEndPr/>
      <w:sdtContent>
        <w:p w:rsidR="00E46400" w:rsidRDefault="00845E45">
          <w:pPr>
            <w:pStyle w:val="ad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E46400" w:rsidRDefault="00845E4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r>
            <w:fldChar w:fldCharType="begin"/>
          </w:r>
          <w:r>
            <w:rPr>
              <w:rFonts w:ascii="Times New Roman" w:hAnsi="Times New Roman" w:cs="Times New Roman"/>
              <w:webHidden/>
              <w:sz w:val="24"/>
              <w:szCs w:val="24"/>
            </w:rPr>
            <w:instrText>TOC \z \o "1-3" \u \h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4134485"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Введение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_Toc114134485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E46400" w:rsidRDefault="004F324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14134486">
            <w:r w:rsidR="00845E45">
              <w:rPr>
                <w:rFonts w:ascii="Times New Roman" w:hAnsi="Times New Roman" w:cs="Times New Roman"/>
                <w:webHidden/>
                <w:sz w:val="24"/>
                <w:szCs w:val="24"/>
              </w:rPr>
              <w:t>Организация муниципального этапа всероссийской олимпиады школьников</w:t>
            </w:r>
            <w:r w:rsidR="00845E45">
              <w:rPr>
                <w:webHidden/>
              </w:rPr>
              <w:fldChar w:fldCharType="begin"/>
            </w:r>
            <w:r w:rsidR="00845E45">
              <w:rPr>
                <w:webHidden/>
              </w:rPr>
              <w:instrText>PAGEREF _Toc114134486 \h</w:instrText>
            </w:r>
            <w:r w:rsidR="00845E45">
              <w:rPr>
                <w:webHidden/>
              </w:rPr>
            </w:r>
            <w:r w:rsidR="00845E45">
              <w:rPr>
                <w:webHidden/>
              </w:rPr>
              <w:fldChar w:fldCharType="separate"/>
            </w:r>
            <w:r w:rsidR="00845E45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="00845E45">
              <w:rPr>
                <w:webHidden/>
              </w:rPr>
              <w:fldChar w:fldCharType="end"/>
            </w:r>
          </w:hyperlink>
        </w:p>
        <w:p w:rsidR="00E46400" w:rsidRDefault="004F324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14134487">
            <w:r w:rsidR="00845E45">
              <w:rPr>
                <w:rFonts w:ascii="Times New Roman" w:hAnsi="Times New Roman" w:cs="Times New Roman"/>
                <w:webHidden/>
                <w:sz w:val="24"/>
                <w:szCs w:val="24"/>
              </w:rPr>
              <w:t>1. Общие положения</w:t>
            </w:r>
            <w:r w:rsidR="00845E45">
              <w:rPr>
                <w:webHidden/>
              </w:rPr>
              <w:fldChar w:fldCharType="begin"/>
            </w:r>
            <w:r w:rsidR="00845E45">
              <w:rPr>
                <w:webHidden/>
              </w:rPr>
              <w:instrText>PAGEREF _Toc114134487 \h</w:instrText>
            </w:r>
            <w:r w:rsidR="00845E45">
              <w:rPr>
                <w:webHidden/>
              </w:rPr>
            </w:r>
            <w:r w:rsidR="00845E45">
              <w:rPr>
                <w:webHidden/>
              </w:rPr>
              <w:fldChar w:fldCharType="separate"/>
            </w:r>
            <w:r w:rsidR="00845E45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="00845E45">
              <w:rPr>
                <w:webHidden/>
              </w:rPr>
              <w:fldChar w:fldCharType="end"/>
            </w:r>
          </w:hyperlink>
        </w:p>
        <w:p w:rsidR="00E46400" w:rsidRDefault="004F324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14134488">
            <w:r w:rsidR="00845E45">
              <w:rPr>
                <w:rFonts w:ascii="Times New Roman" w:hAnsi="Times New Roman" w:cs="Times New Roman"/>
                <w:webHidden/>
                <w:sz w:val="24"/>
                <w:szCs w:val="24"/>
              </w:rPr>
              <w:t>2. Порядок проведения туров олимпиады</w:t>
            </w:r>
            <w:r w:rsidR="00845E45">
              <w:rPr>
                <w:webHidden/>
              </w:rPr>
              <w:fldChar w:fldCharType="begin"/>
            </w:r>
            <w:r w:rsidR="00845E45">
              <w:rPr>
                <w:webHidden/>
              </w:rPr>
              <w:instrText>PAGEREF _Toc114134488 \h</w:instrText>
            </w:r>
            <w:r w:rsidR="00845E45">
              <w:rPr>
                <w:webHidden/>
              </w:rPr>
            </w:r>
            <w:r w:rsidR="00845E45">
              <w:rPr>
                <w:webHidden/>
              </w:rPr>
              <w:fldChar w:fldCharType="separate"/>
            </w:r>
            <w:r w:rsidR="00845E45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="00845E45">
              <w:rPr>
                <w:webHidden/>
              </w:rPr>
              <w:fldChar w:fldCharType="end"/>
            </w:r>
          </w:hyperlink>
        </w:p>
        <w:p w:rsidR="00E46400" w:rsidRDefault="004F324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14134489">
            <w:r w:rsidR="00845E45">
              <w:rPr>
                <w:rFonts w:ascii="Times New Roman" w:hAnsi="Times New Roman" w:cs="Times New Roman"/>
                <w:webHidden/>
                <w:sz w:val="24"/>
                <w:szCs w:val="24"/>
              </w:rPr>
              <w:t>3. Порядок проверки олимпиадных работ</w:t>
            </w:r>
            <w:r w:rsidR="00845E45">
              <w:rPr>
                <w:webHidden/>
              </w:rPr>
              <w:fldChar w:fldCharType="begin"/>
            </w:r>
            <w:r w:rsidR="00845E45">
              <w:rPr>
                <w:webHidden/>
              </w:rPr>
              <w:instrText>PAGEREF _Toc114134489 \h</w:instrText>
            </w:r>
            <w:r w:rsidR="00845E45">
              <w:rPr>
                <w:webHidden/>
              </w:rPr>
            </w:r>
            <w:r w:rsidR="00845E45">
              <w:rPr>
                <w:webHidden/>
              </w:rPr>
              <w:fldChar w:fldCharType="separate"/>
            </w:r>
            <w:r w:rsidR="00845E45"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  <w:r w:rsidR="00845E45">
              <w:rPr>
                <w:webHidden/>
              </w:rPr>
              <w:fldChar w:fldCharType="end"/>
            </w:r>
          </w:hyperlink>
        </w:p>
        <w:p w:rsidR="00E46400" w:rsidRDefault="004F324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14134490">
            <w:r w:rsidR="00845E45">
              <w:rPr>
                <w:rFonts w:ascii="Times New Roman" w:hAnsi="Times New Roman" w:cs="Times New Roman"/>
                <w:webHidden/>
                <w:sz w:val="24"/>
                <w:szCs w:val="24"/>
              </w:rPr>
              <w:t>4. Порядок проведения процедуры анализа, показа и апелляции по результатам проверки заданий</w:t>
            </w:r>
            <w:r w:rsidR="00845E45">
              <w:rPr>
                <w:webHidden/>
              </w:rPr>
              <w:fldChar w:fldCharType="begin"/>
            </w:r>
            <w:r w:rsidR="00845E45">
              <w:rPr>
                <w:webHidden/>
              </w:rPr>
              <w:instrText>PAGEREF _Toc114134490 \h</w:instrText>
            </w:r>
            <w:r w:rsidR="00845E45">
              <w:rPr>
                <w:webHidden/>
              </w:rPr>
            </w:r>
            <w:r w:rsidR="00845E45">
              <w:rPr>
                <w:webHidden/>
              </w:rPr>
              <w:fldChar w:fldCharType="separate"/>
            </w:r>
            <w:r w:rsidR="00845E45">
              <w:rPr>
                <w:rFonts w:ascii="Times New Roman" w:hAnsi="Times New Roman" w:cs="Times New Roman"/>
                <w:sz w:val="24"/>
                <w:szCs w:val="24"/>
              </w:rPr>
              <w:tab/>
              <w:t>9</w:t>
            </w:r>
            <w:r w:rsidR="00845E45">
              <w:rPr>
                <w:webHidden/>
              </w:rPr>
              <w:fldChar w:fldCharType="end"/>
            </w:r>
          </w:hyperlink>
        </w:p>
        <w:p w:rsidR="00E46400" w:rsidRDefault="004F324D">
          <w:pPr>
            <w:pStyle w:val="21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14134491">
            <w:r w:rsidR="00845E45">
              <w:rPr>
                <w:rFonts w:ascii="Times New Roman" w:hAnsi="Times New Roman" w:cs="Times New Roman"/>
                <w:webHidden/>
                <w:sz w:val="24"/>
                <w:szCs w:val="24"/>
              </w:rPr>
              <w:t>5. Порядок подведения итогов олимпиады</w:t>
            </w:r>
            <w:r w:rsidR="00845E45">
              <w:rPr>
                <w:webHidden/>
              </w:rPr>
              <w:fldChar w:fldCharType="begin"/>
            </w:r>
            <w:r w:rsidR="00845E45">
              <w:rPr>
                <w:webHidden/>
              </w:rPr>
              <w:instrText>PAGEREF _Toc114134491 \h</w:instrText>
            </w:r>
            <w:r w:rsidR="00845E45">
              <w:rPr>
                <w:webHidden/>
              </w:rPr>
            </w:r>
            <w:r w:rsidR="00845E45">
              <w:rPr>
                <w:webHidden/>
              </w:rPr>
              <w:fldChar w:fldCharType="separate"/>
            </w:r>
            <w:r w:rsidR="00845E45">
              <w:rPr>
                <w:rFonts w:ascii="Times New Roman" w:hAnsi="Times New Roman" w:cs="Times New Roman"/>
                <w:sz w:val="24"/>
                <w:szCs w:val="24"/>
              </w:rPr>
              <w:tab/>
              <w:t>12</w:t>
            </w:r>
            <w:r w:rsidR="00845E45">
              <w:rPr>
                <w:webHidden/>
              </w:rPr>
              <w:fldChar w:fldCharType="end"/>
            </w:r>
          </w:hyperlink>
        </w:p>
        <w:p w:rsidR="00E46400" w:rsidRDefault="00845E45">
          <w:r>
            <w:fldChar w:fldCharType="end"/>
          </w:r>
        </w:p>
      </w:sdtContent>
    </w:sdt>
    <w:p w:rsidR="00E46400" w:rsidRDefault="00E46400">
      <w:pPr>
        <w:spacing w:after="0" w:line="276" w:lineRule="auto"/>
        <w:rPr>
          <w:sz w:val="28"/>
          <w:szCs w:val="28"/>
        </w:rPr>
      </w:pPr>
    </w:p>
    <w:p w:rsidR="00E46400" w:rsidRDefault="00845E45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br w:type="page"/>
      </w:r>
    </w:p>
    <w:p w:rsidR="00E46400" w:rsidRDefault="00845E45">
      <w:pPr>
        <w:pStyle w:val="2"/>
        <w:spacing w:after="0" w:line="360" w:lineRule="auto"/>
        <w:ind w:firstLine="274"/>
        <w:jc w:val="center"/>
      </w:pPr>
      <w:r>
        <w:lastRenderedPageBreak/>
        <w:t>ОБЩИЕ ТРЕБОВАНИЯ</w:t>
      </w:r>
    </w:p>
    <w:p w:rsidR="00E46400" w:rsidRDefault="00845E45">
      <w:pPr>
        <w:pStyle w:val="2"/>
        <w:spacing w:after="0" w:line="360" w:lineRule="auto"/>
        <w:ind w:firstLine="274"/>
        <w:jc w:val="center"/>
      </w:pPr>
      <w:r>
        <w:t>К ОРГАНИЗАЦИИ И ПРОВЕДЕНИЮ</w:t>
      </w:r>
    </w:p>
    <w:p w:rsidR="00E46400" w:rsidRDefault="00845E45">
      <w:pPr>
        <w:pStyle w:val="2"/>
        <w:spacing w:after="0" w:line="360" w:lineRule="auto"/>
        <w:ind w:firstLine="274"/>
        <w:jc w:val="center"/>
      </w:pPr>
      <w:r>
        <w:t>МУНИЦИПАЛЬНОГО ЭТАПА</w:t>
      </w:r>
    </w:p>
    <w:p w:rsidR="00E46400" w:rsidRDefault="00845E45">
      <w:pPr>
        <w:pStyle w:val="2"/>
        <w:spacing w:after="0" w:line="360" w:lineRule="auto"/>
        <w:ind w:firstLine="274"/>
        <w:jc w:val="center"/>
      </w:pPr>
      <w:r>
        <w:t>ВСЕРОССИЙСКОЙ ОЛИМПИАДЫ ШКОЛЬНИКОВ</w:t>
      </w:r>
    </w:p>
    <w:p w:rsidR="00E46400" w:rsidRDefault="00845E45">
      <w:pPr>
        <w:pStyle w:val="2"/>
        <w:spacing w:after="0" w:line="360" w:lineRule="auto"/>
        <w:ind w:firstLine="274"/>
        <w:jc w:val="center"/>
      </w:pPr>
      <w:r>
        <w:t>В 2022/2023 УЧЕБНОМ ГОДУ</w:t>
      </w:r>
    </w:p>
    <w:p w:rsidR="00E46400" w:rsidRDefault="00E46400">
      <w:pPr>
        <w:pStyle w:val="2"/>
        <w:spacing w:after="0" w:line="360" w:lineRule="auto"/>
        <w:ind w:firstLine="274"/>
        <w:jc w:val="center"/>
      </w:pPr>
    </w:p>
    <w:p w:rsidR="00E46400" w:rsidRDefault="00845E45">
      <w:pPr>
        <w:pStyle w:val="2"/>
        <w:spacing w:after="0" w:line="360" w:lineRule="auto"/>
        <w:ind w:firstLine="274"/>
        <w:jc w:val="center"/>
      </w:pPr>
      <w:bookmarkStart w:id="1" w:name="_Toc114134485"/>
      <w:r>
        <w:t>Введение</w:t>
      </w:r>
      <w:bookmarkEnd w:id="1"/>
    </w:p>
    <w:p w:rsidR="00E46400" w:rsidRDefault="00845E45">
      <w:pPr>
        <w:spacing w:after="0" w:line="360" w:lineRule="auto"/>
        <w:ind w:left="11" w:right="15" w:firstLine="708"/>
      </w:pPr>
      <w:r>
        <w:t>Настоящие требования предназначены для специалистов органов муниципального самоуправления, осуществляющих управление в сфере образования, руководителей и сотрудников общеобразовательных организаций, иных категорий специалистов, задействованных при подготовке, проведении муниципального этапа всероссийской олимпиады школьников и обработке их результатов по 24 общеобразовательным предметам в 2022/2023 учебном году.</w:t>
      </w:r>
    </w:p>
    <w:p w:rsidR="00E46400" w:rsidRDefault="00845E45">
      <w:pPr>
        <w:spacing w:after="0" w:line="360" w:lineRule="auto"/>
        <w:ind w:left="11" w:right="15" w:firstLine="708"/>
      </w:pPr>
      <w:r>
        <w:t>Используемые понятия:</w:t>
      </w:r>
    </w:p>
    <w:p w:rsidR="00E46400" w:rsidRDefault="00845E45">
      <w:pPr>
        <w:spacing w:after="0" w:line="360" w:lineRule="auto"/>
        <w:ind w:left="11" w:right="15" w:firstLine="708"/>
      </w:pPr>
      <w:r>
        <w:t>Площадка проведения олимпиады (площадка) – организация (задействованная полностью или частично), на базе которой проводится олимпиада в соответствии с распорядительным актом соответствующего органа управления в сфере образования.</w:t>
      </w:r>
    </w:p>
    <w:p w:rsidR="00E46400" w:rsidRDefault="00845E45">
      <w:pPr>
        <w:spacing w:after="0" w:line="360" w:lineRule="auto"/>
        <w:ind w:left="11" w:right="15" w:firstLine="708"/>
      </w:pPr>
      <w:r>
        <w:t>Представитель оргкомитета - координатор на площадке проведения олимпиады, который обеспечивает руководство и контроль за процессами подготовки, проведения олимпиады и обработки результатов.</w:t>
      </w:r>
    </w:p>
    <w:p w:rsidR="00E46400" w:rsidRDefault="00845E45">
      <w:pPr>
        <w:spacing w:after="0" w:line="360" w:lineRule="auto"/>
        <w:ind w:left="11" w:right="15" w:firstLine="708"/>
      </w:pPr>
      <w:r>
        <w:t>Место проведения олимпиады – помещение (совокупность помещений): аудитория, зал, рекреация или стадион, на которых проводятся соревновательные, в том числе практические туры.</w:t>
      </w:r>
    </w:p>
    <w:p w:rsidR="00E46400" w:rsidRDefault="00845E45">
      <w:pPr>
        <w:spacing w:after="0" w:line="360" w:lineRule="auto"/>
        <w:ind w:left="11" w:right="15" w:firstLine="708"/>
      </w:pPr>
      <w:r>
        <w:t>Испытание, испытания – совокупность всех соревновательных туров по данному общеобразовательному предмету на данном этапе.</w:t>
      </w:r>
    </w:p>
    <w:p w:rsidR="00E46400" w:rsidRDefault="00845E45">
      <w:pPr>
        <w:spacing w:after="0" w:line="360" w:lineRule="auto"/>
        <w:ind w:left="11" w:right="15" w:firstLine="708"/>
      </w:pPr>
      <w:r>
        <w:t>Олимпиадная работа – результат выполнения заданий олимпиады участником.</w:t>
      </w:r>
    </w:p>
    <w:p w:rsidR="00E46400" w:rsidRDefault="00845E45">
      <w:pPr>
        <w:spacing w:after="0" w:line="360" w:lineRule="auto"/>
        <w:ind w:left="11" w:right="15" w:firstLine="708"/>
      </w:pPr>
      <w:r>
        <w:t>Организатор – орган исполнительной власти, осуществляющий управление в сфере образования, обеспечивающий подготовку, проведение, обработку результатов, проведение апелляционных процедур этапа всероссийской олимпиады школьников на определенной территории. Для муниципального этапа олимпиады организатором является орган муниципального самоуправления, осуществляющий управление в сфере образования.</w:t>
      </w:r>
    </w:p>
    <w:p w:rsidR="00E46400" w:rsidRDefault="00845E45">
      <w:pPr>
        <w:spacing w:after="0" w:line="360" w:lineRule="auto"/>
        <w:ind w:left="11" w:right="15" w:firstLine="708"/>
      </w:pPr>
      <w:r>
        <w:t xml:space="preserve">Соревновательный тур – процесс проведения олимпиады по отдельному предмету (часть испытания, проводимая непрерывно, в течение определенного времени). </w:t>
      </w:r>
    </w:p>
    <w:p w:rsidR="00E46400" w:rsidRDefault="00845E45">
      <w:pPr>
        <w:spacing w:after="0" w:line="360" w:lineRule="auto"/>
        <w:ind w:left="11" w:right="15" w:firstLine="708"/>
      </w:pPr>
      <w:r>
        <w:t xml:space="preserve">Сокращения и аббревиатуры: </w:t>
      </w:r>
    </w:p>
    <w:p w:rsidR="00E46400" w:rsidRDefault="00845E45">
      <w:pPr>
        <w:spacing w:after="0" w:line="360" w:lineRule="auto"/>
        <w:ind w:left="11" w:right="15" w:firstLine="708"/>
      </w:pPr>
      <w:r>
        <w:lastRenderedPageBreak/>
        <w:t xml:space="preserve">Заявление на апелляцию – заявление участника о несогласии с выставленными баллами. </w:t>
      </w:r>
    </w:p>
    <w:p w:rsidR="00E46400" w:rsidRDefault="00845E45">
      <w:pPr>
        <w:spacing w:after="0" w:line="360" w:lineRule="auto"/>
        <w:ind w:left="11" w:right="15" w:firstLine="708"/>
      </w:pPr>
      <w:r>
        <w:t xml:space="preserve">Интернет-ресурс – совокупность интегрированных средств технического и программно-аппаратного характера, а также информации, предназначенной для публикации в сети Интернет. </w:t>
      </w:r>
    </w:p>
    <w:p w:rsidR="00E46400" w:rsidRDefault="00845E45">
      <w:pPr>
        <w:spacing w:after="0" w:line="360" w:lineRule="auto"/>
        <w:ind w:left="11" w:right="15" w:firstLine="708"/>
      </w:pPr>
      <w:r>
        <w:t xml:space="preserve">Комплект олимпиадных заданий – задания, бланки ответов, критерии и методика оценивания выполненных олимпиадных работ для работы жюри. </w:t>
      </w:r>
    </w:p>
    <w:p w:rsidR="00E46400" w:rsidRDefault="00845E45">
      <w:pPr>
        <w:spacing w:after="0" w:line="360" w:lineRule="auto"/>
        <w:ind w:left="11" w:right="15" w:firstLine="708"/>
      </w:pPr>
      <w:r>
        <w:t xml:space="preserve">Олимпиада – всероссийская олимпиада школьников. </w:t>
      </w:r>
    </w:p>
    <w:p w:rsidR="00E46400" w:rsidRDefault="00845E45">
      <w:pPr>
        <w:spacing w:after="0" w:line="360" w:lineRule="auto"/>
        <w:ind w:left="11" w:right="15" w:firstLine="708"/>
      </w:pPr>
      <w:r>
        <w:t xml:space="preserve">Порядок – Порядок проведения всероссийской олимпиады школьников (Утвержден Приказом Министерства просвещения Российской Федерации от 27 ноября 2020 г. № 678 «Об утверждении Порядка проведения всероссийской олимпиады школьников»). </w:t>
      </w:r>
    </w:p>
    <w:p w:rsidR="00E46400" w:rsidRDefault="00845E45">
      <w:pPr>
        <w:spacing w:after="0" w:line="360" w:lineRule="auto"/>
        <w:ind w:left="11" w:right="15" w:firstLine="708"/>
      </w:pPr>
      <w:proofErr w:type="spellStart"/>
      <w:r>
        <w:t>Рособрнадзор</w:t>
      </w:r>
      <w:proofErr w:type="spellEnd"/>
      <w:r>
        <w:t xml:space="preserve"> – федеральная служба по надзору в сфере образования и науки. </w:t>
      </w:r>
    </w:p>
    <w:p w:rsidR="00E46400" w:rsidRDefault="00845E45">
      <w:pPr>
        <w:spacing w:after="0" w:line="360" w:lineRule="auto"/>
        <w:ind w:left="11" w:right="15" w:firstLine="708"/>
      </w:pPr>
      <w:proofErr w:type="spellStart"/>
      <w:r>
        <w:t>Роспотребнадзор</w:t>
      </w:r>
      <w:proofErr w:type="spellEnd"/>
      <w:r>
        <w:t xml:space="preserve"> – федеральная служба по надзору в сфере защиты прав потребителей и благополучия человека. </w:t>
      </w:r>
    </w:p>
    <w:p w:rsidR="00E46400" w:rsidRDefault="00845E45">
      <w:pPr>
        <w:spacing w:after="0" w:line="360" w:lineRule="auto"/>
        <w:ind w:left="11" w:right="15" w:firstLine="708"/>
      </w:pPr>
      <w:r>
        <w:t xml:space="preserve">МПМК – муниципальная предметно-методическая комиссия. </w:t>
      </w:r>
    </w:p>
    <w:p w:rsidR="00E46400" w:rsidRDefault="00845E45">
      <w:pPr>
        <w:spacing w:after="0" w:line="360" w:lineRule="auto"/>
        <w:ind w:left="11" w:right="15" w:firstLine="708"/>
      </w:pPr>
      <w:r>
        <w:t xml:space="preserve">ОВЗ – ограниченные возможности здоровья. </w:t>
      </w:r>
    </w:p>
    <w:p w:rsidR="00E46400" w:rsidRDefault="00845E45">
      <w:pPr>
        <w:spacing w:after="0" w:line="360" w:lineRule="auto"/>
        <w:ind w:left="11" w:right="15" w:firstLine="708"/>
      </w:pPr>
      <w:r>
        <w:t xml:space="preserve">ОМСУ – органы муниципального самоуправления, осуществляющие управление в сфере образования. </w:t>
      </w:r>
    </w:p>
    <w:p w:rsidR="00E46400" w:rsidRDefault="00845E45">
      <w:pPr>
        <w:spacing w:after="0" w:line="360" w:lineRule="auto"/>
        <w:ind w:left="11" w:right="15" w:firstLine="708"/>
      </w:pPr>
      <w:r>
        <w:t xml:space="preserve">ОО – образовательная организация/образовательные организации. </w:t>
      </w:r>
    </w:p>
    <w:p w:rsidR="00E46400" w:rsidRDefault="00845E45">
      <w:pPr>
        <w:spacing w:after="0" w:line="360" w:lineRule="auto"/>
        <w:ind w:left="11" w:right="15" w:firstLine="708"/>
      </w:pPr>
      <w:r>
        <w:t xml:space="preserve">ОРВИ – острая респираторная вирусная инфекция. </w:t>
      </w:r>
    </w:p>
    <w:p w:rsidR="00E46400" w:rsidRDefault="00845E45">
      <w:pPr>
        <w:spacing w:after="0" w:line="360" w:lineRule="auto"/>
        <w:ind w:left="11" w:right="15" w:firstLine="708"/>
      </w:pPr>
      <w:r>
        <w:t xml:space="preserve">Оргкомитет – организационный комитет. </w:t>
      </w:r>
    </w:p>
    <w:p w:rsidR="00E46400" w:rsidRDefault="00845E45">
      <w:pPr>
        <w:spacing w:after="0" w:line="360" w:lineRule="auto"/>
        <w:ind w:left="11" w:right="15" w:firstLine="708"/>
      </w:pPr>
      <w:r>
        <w:t xml:space="preserve">РОИВ – региональные органы исполнительной власти субъектов Российской Федерации. </w:t>
      </w:r>
    </w:p>
    <w:p w:rsidR="00E46400" w:rsidRDefault="00845E45">
      <w:pPr>
        <w:spacing w:after="0" w:line="360" w:lineRule="auto"/>
        <w:ind w:left="11" w:right="15" w:firstLine="708"/>
      </w:pPr>
      <w:r>
        <w:t>РПМК – региональная предметно-методическая комиссия.</w:t>
      </w:r>
    </w:p>
    <w:p w:rsidR="00E46400" w:rsidRDefault="00845E45">
      <w:pPr>
        <w:spacing w:after="0" w:line="360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E46400" w:rsidRDefault="00845E45">
      <w:pPr>
        <w:pStyle w:val="2"/>
        <w:spacing w:after="0" w:line="360" w:lineRule="auto"/>
        <w:ind w:right="-1"/>
        <w:jc w:val="center"/>
        <w:rPr>
          <w:szCs w:val="24"/>
        </w:rPr>
      </w:pPr>
      <w:bookmarkStart w:id="2" w:name="_Toc114134486"/>
      <w:r>
        <w:rPr>
          <w:szCs w:val="24"/>
        </w:rPr>
        <w:t>Организация муниципального этапа всероссийской олимпиады школьников</w:t>
      </w:r>
      <w:bookmarkEnd w:id="2"/>
    </w:p>
    <w:p w:rsidR="00E46400" w:rsidRDefault="00E46400"/>
    <w:p w:rsidR="00E46400" w:rsidRDefault="00845E45">
      <w:pPr>
        <w:pStyle w:val="2"/>
        <w:spacing w:after="0" w:line="360" w:lineRule="auto"/>
        <w:ind w:left="715" w:right="0"/>
        <w:jc w:val="center"/>
        <w:rPr>
          <w:szCs w:val="24"/>
        </w:rPr>
      </w:pPr>
      <w:bookmarkStart w:id="3" w:name="_Toc114134487"/>
      <w:bookmarkStart w:id="4" w:name="_Toc109895785"/>
      <w:r>
        <w:rPr>
          <w:szCs w:val="24"/>
        </w:rPr>
        <w:t>1. Общие положения</w:t>
      </w:r>
      <w:bookmarkEnd w:id="3"/>
      <w:bookmarkEnd w:id="4"/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Всероссийская олимпиада школьников (далее – олимпиада) проводится 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– Порядок), приказами (распоряжениями) органом исполнительной власти субъекта Российской Федерации, осуществляющими государственное управление в сфере образования (далее – ОИВ), локальными нормативными актами органов местного самоуправления, осуществляющими управление в сфере образования.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Форма проведения олимпиады – очная.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>Муниципальный этап олимпиады проводится по заданиям, разработанным для обучающихся 7-11 классов.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>К участию в МЭ ВсОШ по каждому общеобразовательному предмету допускаются участники ШЭ олимпиады текущего учебного года, набравшие необходимое количество баллов по каждому общеобразовательному предмету, установленное организатором олимпиады, а также победители и призеры МЭ ВсОШ предыдущего учебного года, продолжающие освоение основных образовательных программ основного общего и среднего общего образования. Участники олимпиады с ОВЗ и дети-инвалиды принимают участие в олимпиаде на общих основаниях. Для участников МЭ ВсОШ с ОВЗ и детей-инвалидов обеспечиваются специальные условия, учитывающие состояние их здоровья, особенности психофизического развития.</w:t>
      </w:r>
    </w:p>
    <w:p w:rsidR="00E46400" w:rsidRDefault="00845E45">
      <w:pPr>
        <w:spacing w:after="0" w:line="360" w:lineRule="auto"/>
        <w:ind w:right="365" w:firstLine="699"/>
        <w:rPr>
          <w:szCs w:val="24"/>
        </w:rPr>
      </w:pPr>
      <w:r>
        <w:rPr>
          <w:szCs w:val="24"/>
        </w:rPr>
        <w:t xml:space="preserve">Организатором муниципального этапа олимпиады является ОМСУ.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Методическое обеспечение муниципального этапа олимпиады осуществляют региональные предметно-методические комиссии по каждому общеобразовательному предмету.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Особенности проведения олимпиады по соответствующему предмету – Приложение 1. </w:t>
      </w:r>
    </w:p>
    <w:p w:rsidR="00E46400" w:rsidRDefault="00E46400">
      <w:pPr>
        <w:spacing w:after="0" w:line="360" w:lineRule="auto"/>
        <w:ind w:left="11" w:right="15" w:firstLine="708"/>
        <w:rPr>
          <w:szCs w:val="24"/>
        </w:rPr>
      </w:pPr>
    </w:p>
    <w:p w:rsidR="00E46400" w:rsidRDefault="00845E45">
      <w:pPr>
        <w:pStyle w:val="2"/>
        <w:spacing w:after="0" w:line="360" w:lineRule="auto"/>
        <w:ind w:left="715" w:right="0"/>
        <w:jc w:val="center"/>
        <w:rPr>
          <w:szCs w:val="24"/>
        </w:rPr>
      </w:pPr>
      <w:bookmarkStart w:id="5" w:name="_Toc114134488"/>
      <w:bookmarkStart w:id="6" w:name="_Toc109895786"/>
      <w:r>
        <w:rPr>
          <w:szCs w:val="24"/>
        </w:rPr>
        <w:t>2. Порядок проведения туров олимпиады</w:t>
      </w:r>
      <w:bookmarkEnd w:id="5"/>
      <w:bookmarkEnd w:id="6"/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Места проведения олимпиады должны соответствовать санитарным нормам и требованиям </w:t>
      </w:r>
      <w:proofErr w:type="spellStart"/>
      <w:r>
        <w:rPr>
          <w:szCs w:val="24"/>
        </w:rPr>
        <w:t>Роспотребнадзора</w:t>
      </w:r>
      <w:proofErr w:type="spellEnd"/>
      <w:r>
        <w:rPr>
          <w:szCs w:val="24"/>
        </w:rPr>
        <w:t xml:space="preserve">, установленным на момент проведения олимпиады.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Решение о проведении муниципального этапа олимпиады с использованием информационно-коммуникационных технологий принимается организатором муниципального этапа олимпиады по согласованию с ОИВ.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В случаях проведения олимпиады с использованием информационно-коммуникационных технологий порядок проведения определяется с учетом технических возможностей организатора и площадок проведения (пропускная способность канала Интернет, наличие соответствующего информационного ресурса, личных кабинетов участников и пр.). 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Передачу комплектов заданий рекомендуется осуществлять в зашифрованном виде, либо в распечатанном виде, в закрытых конвертах (пакетах) в день проведения олимпиады по общеобразовательному предмету.  </w:t>
      </w:r>
    </w:p>
    <w:p w:rsidR="00E46400" w:rsidRDefault="00845E45" w:rsidP="00734C36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Лицо, получившее материалы (в распечатанном либо электронном виде) несёт персональную ответственность за информационную безопасность переданных ему комплектов заданий и подписывает соглашение о неразглашении конфиденциальной информации. </w:t>
      </w:r>
    </w:p>
    <w:p w:rsidR="00E46400" w:rsidRDefault="00845E45" w:rsidP="00734C36">
      <w:pPr>
        <w:spacing w:after="0" w:line="360" w:lineRule="auto"/>
        <w:ind w:firstLine="698"/>
        <w:rPr>
          <w:i/>
          <w:szCs w:val="24"/>
        </w:rPr>
      </w:pPr>
      <w:r>
        <w:rPr>
          <w:szCs w:val="24"/>
        </w:rPr>
        <w:t>Для участия в олимпиаде,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возраста), справку с места учебы (установленный бланк с наличием полного официального юридического наименования образовательной организации, с указанием ФИО участника, класса обучения, даты выдачи справки; в случае, если участник на момент проведения олимпиады не достиг 14-тилентнего возраста, обязательно наличие фотографии), оформленную в период не более, чем за 5 дней до начала олимпиадного тура, медицинскую справку-допуск к участию в олимпиаде по физической культуре, основам безопасности жизнедеятельности, технологии с обязательным указанием наименования медицинского учреждения и личной печатью врача, допустившего участника до участия в олимпиаде, выданной не ранее, чем за 3 дня.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При проведении олимпиады каждому участнику должно быть предоставлено отдельное рабочее место, оборудованное с учетом Требований к проведению олимпиады по каждому общеобразовательному предмету. Рассадка осуществляется таким образом, чтобы участники олимпиады не могли видеть записи в бланках (листах) ответов других участников. 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До начала соревновательных туров для участников должен быть проведен краткий инструктаж, в ходе которого они должны быть проинформированы о продолжительности олимпиады, о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 </w:t>
      </w:r>
    </w:p>
    <w:p w:rsidR="00E46400" w:rsidRDefault="00845E45">
      <w:pPr>
        <w:spacing w:after="0" w:line="360" w:lineRule="auto"/>
        <w:ind w:left="718" w:right="15"/>
        <w:rPr>
          <w:szCs w:val="24"/>
        </w:rPr>
      </w:pPr>
      <w:r>
        <w:rPr>
          <w:szCs w:val="24"/>
        </w:rPr>
        <w:t xml:space="preserve">Во время проведения соревновательных туров участникам запрещается:  </w:t>
      </w:r>
    </w:p>
    <w:p w:rsidR="00E46400" w:rsidRDefault="00845E45">
      <w:pPr>
        <w:numPr>
          <w:ilvl w:val="0"/>
          <w:numId w:val="1"/>
        </w:numPr>
        <w:spacing w:after="0" w:line="360" w:lineRule="auto"/>
        <w:ind w:right="15" w:firstLine="427"/>
        <w:rPr>
          <w:szCs w:val="24"/>
        </w:rPr>
      </w:pPr>
      <w:r>
        <w:rPr>
          <w:szCs w:val="24"/>
        </w:rPr>
        <w:t xml:space="preserve">общаться друг с другом, свободно перемещаться по аудитории;  </w:t>
      </w:r>
    </w:p>
    <w:p w:rsidR="00E46400" w:rsidRDefault="00845E45">
      <w:pPr>
        <w:numPr>
          <w:ilvl w:val="0"/>
          <w:numId w:val="1"/>
        </w:numPr>
        <w:spacing w:after="0" w:line="360" w:lineRule="auto"/>
        <w:ind w:right="15" w:firstLine="427"/>
        <w:rPr>
          <w:szCs w:val="24"/>
        </w:rPr>
      </w:pPr>
      <w:r>
        <w:rPr>
          <w:szCs w:val="24"/>
        </w:rPr>
        <w:t xml:space="preserve"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и не прописано в Требованиях к проведению олимпиады по конкретному общеобразовательному предмету; </w:t>
      </w:r>
    </w:p>
    <w:p w:rsidR="00E46400" w:rsidRDefault="00845E45">
      <w:pPr>
        <w:numPr>
          <w:ilvl w:val="0"/>
          <w:numId w:val="1"/>
        </w:numPr>
        <w:spacing w:after="0" w:line="360" w:lineRule="auto"/>
        <w:ind w:right="15" w:firstLine="427"/>
        <w:rPr>
          <w:szCs w:val="24"/>
        </w:rPr>
      </w:pPr>
      <w:r>
        <w:rPr>
          <w:szCs w:val="24"/>
        </w:rPr>
        <w:t xml:space="preserve">покидать место проведения олимпиады без разрешения членов оргкомитета.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В случае нарушения установленных правил, участник олимпиады удаляется из аудитории, его работа аннулируется. В отношении удаленного участника составляется акт, который подписывается членами оргкомитета. Участник вносится в протоколы результатов с отметкой о дисквалификации и лишается права дальнейшего участия в МЭ ВсОШ по соответствующему предмету в текущем году.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Во время выполнения олимпиадных заданий участник олимпиады вправе покинуть аудиторию только по уважительной причине </w:t>
      </w:r>
      <w:r>
        <w:rPr>
          <w:color w:val="auto"/>
          <w:szCs w:val="24"/>
        </w:rPr>
        <w:t xml:space="preserve">в сопровождении представителя оргкомитета. </w:t>
      </w:r>
      <w:r>
        <w:rPr>
          <w:szCs w:val="24"/>
        </w:rPr>
        <w:t xml:space="preserve">При этом запрещается выносить олимпиадные задания (бланки заданий), черновики и бланки ответов.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В каждой аудитории, где проходят соревновательные туры, необходимо обеспечить наличие часов. Время начала и окончания соревновательного тура олимпиады фиксируется на информационном стенде (школьной доске). </w:t>
      </w:r>
    </w:p>
    <w:p w:rsidR="00E46400" w:rsidRDefault="00845E45">
      <w:pPr>
        <w:spacing w:after="0" w:line="360" w:lineRule="auto"/>
        <w:ind w:right="5"/>
        <w:jc w:val="right"/>
        <w:rPr>
          <w:color w:val="auto"/>
          <w:szCs w:val="24"/>
        </w:rPr>
      </w:pPr>
      <w:r>
        <w:rPr>
          <w:color w:val="auto"/>
          <w:szCs w:val="24"/>
        </w:rPr>
        <w:t xml:space="preserve">В местах проведения соревновательных туров олимпиады вправе присутствовать: </w:t>
      </w:r>
    </w:p>
    <w:p w:rsidR="00E46400" w:rsidRDefault="00845E45">
      <w:pPr>
        <w:spacing w:after="0" w:line="360" w:lineRule="auto"/>
        <w:ind w:left="21" w:right="15"/>
        <w:rPr>
          <w:color w:val="auto"/>
          <w:szCs w:val="24"/>
        </w:rPr>
      </w:pPr>
      <w:r>
        <w:rPr>
          <w:color w:val="auto"/>
          <w:szCs w:val="24"/>
        </w:rPr>
        <w:t xml:space="preserve">представители организатора МЭ ВсОШ, оргкомитета и жюри МЭ ВсОШ по соответствующему предмету, должностные лица </w:t>
      </w:r>
      <w:proofErr w:type="spellStart"/>
      <w:r>
        <w:rPr>
          <w:color w:val="auto"/>
          <w:szCs w:val="24"/>
        </w:rPr>
        <w:t>Рособрнадзора</w:t>
      </w:r>
      <w:proofErr w:type="spellEnd"/>
      <w:r>
        <w:rPr>
          <w:color w:val="auto"/>
          <w:szCs w:val="24"/>
        </w:rPr>
        <w:t>, должностные лица органов исполнительной власти,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граждане, аккредитованные в качестве общественных наблюдателей в порядке, установленном Министерством просвещения Российской Федерации.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Общественным наблюдателям необходимо предъявить представителям оргкомитета документы, подтверждающие их полномочия (удостоверение общественного наблюдателя, документ удостоверяющий личность). </w:t>
      </w:r>
    </w:p>
    <w:p w:rsidR="00E46400" w:rsidRDefault="00845E45">
      <w:pPr>
        <w:spacing w:after="0" w:line="360" w:lineRule="auto"/>
        <w:ind w:left="718" w:right="15"/>
        <w:rPr>
          <w:szCs w:val="24"/>
        </w:rPr>
      </w:pPr>
      <w:r>
        <w:rPr>
          <w:szCs w:val="24"/>
        </w:rPr>
        <w:t xml:space="preserve">Все участники муниципального этапа олимпиады обеспечиваются: </w:t>
      </w:r>
    </w:p>
    <w:p w:rsidR="00E46400" w:rsidRDefault="00845E45">
      <w:pPr>
        <w:numPr>
          <w:ilvl w:val="0"/>
          <w:numId w:val="2"/>
        </w:numPr>
        <w:spacing w:after="0" w:line="360" w:lineRule="auto"/>
        <w:ind w:right="15" w:firstLine="427"/>
        <w:rPr>
          <w:szCs w:val="24"/>
        </w:rPr>
      </w:pPr>
      <w:r>
        <w:rPr>
          <w:szCs w:val="24"/>
        </w:rPr>
        <w:t xml:space="preserve">черновиками (при необходимости); </w:t>
      </w:r>
    </w:p>
    <w:p w:rsidR="00E46400" w:rsidRDefault="00845E45">
      <w:pPr>
        <w:numPr>
          <w:ilvl w:val="0"/>
          <w:numId w:val="2"/>
        </w:numPr>
        <w:spacing w:after="0" w:line="360" w:lineRule="auto"/>
        <w:ind w:right="15" w:firstLine="427"/>
        <w:rPr>
          <w:szCs w:val="24"/>
        </w:rPr>
      </w:pPr>
      <w:r>
        <w:rPr>
          <w:szCs w:val="24"/>
        </w:rPr>
        <w:t xml:space="preserve">заданиями, бланками (листами) ответов; </w:t>
      </w:r>
    </w:p>
    <w:p w:rsidR="00E46400" w:rsidRDefault="00845E45">
      <w:pPr>
        <w:numPr>
          <w:ilvl w:val="0"/>
          <w:numId w:val="2"/>
        </w:numPr>
        <w:spacing w:after="0" w:line="360" w:lineRule="auto"/>
        <w:ind w:right="15" w:firstLine="427"/>
        <w:rPr>
          <w:szCs w:val="24"/>
        </w:rPr>
      </w:pPr>
      <w:r>
        <w:rPr>
          <w:szCs w:val="24"/>
        </w:rPr>
        <w:t xml:space="preserve">необходимым оборудованием в соответствии с Требованиями по каждому общеобразовательному предмету олимпиады. 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До начала работы участники олимпиады под руководством представителя оргкомитета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После заполнения титульных листов участники одновременно приступают к выполнению заданий. </w:t>
      </w:r>
    </w:p>
    <w:p w:rsidR="00E46400" w:rsidRDefault="00845E45">
      <w:pPr>
        <w:spacing w:after="0" w:line="360" w:lineRule="auto"/>
        <w:ind w:left="11" w:right="15" w:firstLine="708"/>
        <w:rPr>
          <w:color w:val="auto"/>
          <w:szCs w:val="24"/>
        </w:rPr>
      </w:pPr>
      <w:r>
        <w:rPr>
          <w:color w:val="auto"/>
          <w:szCs w:val="24"/>
        </w:rPr>
        <w:t xml:space="preserve">Задания должны выполняться участниками на бланках (листах) ответов, выданных представителями оргкомитета.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За 30 минут и за 5 минут до времени окончания выполнения заданий представителям оргкомитета необходимо сообщить участникам о времени, оставшемся до завершения выполнения заданий.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После окончания времени выполнения олимпиадных заданий все листы бумаги, используемые участниками в качестве черновиков, должны быть помечены словом «черновик». Черновики сдаются членам оргкомитета, членами жюри не проверяются, а также не подлежат кодированию, если иного не прописано в Требованиях. 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Бланки (листы) ответов, черновики сдаются членам оргкомитета, которые после окончания выполнения работ всеми участниками передают их работы представителям оргкомитета. 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Кодирование работ осуществляется шифровальной комиссией после выполнения олимпиадных заданий всеми участниками олимпиады. 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Работы участников олимпиады не подлежат декодированию до окончания проверки всех работ участников. 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Участники олимпиады, досрочно завершившие выполнение олимпиадных заданий, могут сдать бланки заданий, черновики, бланки (листы) ответов представителям оргкомитета и покинуть место проведения соревновательного тура.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Участники олимпиады, досрочно завершившие выполнение олимпиадных заданий и покинувшие аудиторию, не имеют права вернуться для продолжения выполнения заданий или внесения исправлений в бланки (листы) ответов. </w:t>
      </w:r>
    </w:p>
    <w:p w:rsidR="00E46400" w:rsidRDefault="00845E45">
      <w:pPr>
        <w:spacing w:after="0" w:line="360" w:lineRule="auto"/>
        <w:ind w:left="708" w:right="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E46400" w:rsidRDefault="00845E45">
      <w:pPr>
        <w:pStyle w:val="2"/>
        <w:spacing w:after="0" w:line="360" w:lineRule="auto"/>
        <w:ind w:left="715" w:right="0"/>
        <w:jc w:val="center"/>
        <w:rPr>
          <w:szCs w:val="24"/>
        </w:rPr>
      </w:pPr>
      <w:bookmarkStart w:id="7" w:name="_Toc114134489"/>
      <w:bookmarkStart w:id="8" w:name="_Toc109895787"/>
      <w:r>
        <w:rPr>
          <w:szCs w:val="24"/>
        </w:rPr>
        <w:t>3. Порядок проверки олимпиадных работ</w:t>
      </w:r>
      <w:bookmarkEnd w:id="7"/>
      <w:bookmarkEnd w:id="8"/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Кодированные работы участников олимпиады передаются председателю жюри муниципального этапа олимпиады.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оргкомитета. 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РПМК. </w:t>
      </w:r>
      <w:r>
        <w:rPr>
          <w:b/>
          <w:color w:val="FF0000"/>
          <w:szCs w:val="24"/>
        </w:rPr>
        <w:t xml:space="preserve">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Проверку выполненных олимпиадных работ участников олимпиады рекомендуется проводить не менее чем двумя членами жюри.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После проверки всех выполненных олимпиадных работ участников жюри составляет протокол результатов, в котором фиксируется код участника, количество баллов по каждому заданию, а также общая сумма баллов участника, и передаёт его вместе с работами участников в оргкомитет для их декодирования. 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После проведения процедуры декодирования предварительные результаты участников размещаются на информационном ресурсе организатора в сети Интернет. 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После проведения процедуры апелляции жюри олимпиады вносятся изменения в рейтинговую таблицу результатов участников олимпиады.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Итоговый протокол подписывается председателем жюри и утверждается организатором олимпиады с последующей публикацией на информационном ресурсе организатора олимпиады.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 </w:t>
      </w:r>
    </w:p>
    <w:p w:rsidR="00E46400" w:rsidRDefault="00E46400">
      <w:pPr>
        <w:spacing w:after="0" w:line="360" w:lineRule="auto"/>
        <w:ind w:left="0" w:right="0" w:firstLine="0"/>
        <w:jc w:val="left"/>
        <w:rPr>
          <w:szCs w:val="24"/>
        </w:rPr>
      </w:pPr>
    </w:p>
    <w:p w:rsidR="00E46400" w:rsidRDefault="00845E45">
      <w:pPr>
        <w:pStyle w:val="2"/>
        <w:spacing w:after="0" w:line="360" w:lineRule="auto"/>
        <w:ind w:left="0" w:right="0" w:firstLine="708"/>
        <w:jc w:val="center"/>
        <w:rPr>
          <w:szCs w:val="24"/>
        </w:rPr>
      </w:pPr>
      <w:r>
        <w:rPr>
          <w:szCs w:val="24"/>
        </w:rPr>
        <w:t xml:space="preserve">4. Порядок проведения процедуры анализа, показа и апелляции </w:t>
      </w:r>
    </w:p>
    <w:p w:rsidR="00E46400" w:rsidRDefault="00845E45">
      <w:pPr>
        <w:pStyle w:val="2"/>
        <w:spacing w:after="0" w:line="360" w:lineRule="auto"/>
        <w:ind w:left="0" w:right="0" w:firstLine="708"/>
        <w:jc w:val="center"/>
        <w:rPr>
          <w:szCs w:val="24"/>
        </w:rPr>
      </w:pPr>
      <w:bookmarkStart w:id="9" w:name="_Toc114134490"/>
      <w:bookmarkStart w:id="10" w:name="_Toc109895788"/>
      <w:r>
        <w:rPr>
          <w:szCs w:val="24"/>
        </w:rPr>
        <w:t>по результатам проверки заданий</w:t>
      </w:r>
      <w:bookmarkEnd w:id="9"/>
      <w:bookmarkEnd w:id="10"/>
    </w:p>
    <w:p w:rsidR="00E46400" w:rsidRDefault="00845E45">
      <w:pPr>
        <w:spacing w:after="0" w:line="360" w:lineRule="auto"/>
        <w:ind w:left="718" w:right="15"/>
        <w:rPr>
          <w:szCs w:val="24"/>
        </w:rPr>
      </w:pPr>
      <w:r>
        <w:rPr>
          <w:szCs w:val="24"/>
        </w:rPr>
        <w:t xml:space="preserve">Анализ заданий и их решений проходит в сроки, уставленные </w:t>
      </w:r>
      <w:r>
        <w:rPr>
          <w:color w:val="auto"/>
          <w:szCs w:val="24"/>
        </w:rPr>
        <w:t>организатором</w:t>
      </w:r>
      <w:r>
        <w:rPr>
          <w:szCs w:val="24"/>
        </w:rPr>
        <w:t xml:space="preserve">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По решению организатора анализ заданий и их решений может проводиться очно и (или) с использованием информационно-коммуникационных технологий.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>Анализ заданий и их решений осуществляют члены жюри муниципального этапа олимпиады.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заданий.  При анализе заданий и их решений вправе присутствовать участники ШЭ ВсОШ, должностные лица, члены оргкомитета, общественные наблюдатели, педагоги-наставники, родители (законные представители).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>После проведения анализа заданий и их решений, в установленное организатором время, жюри по запросу участников проводит показ выполненных ими олимпиадных работ. Показ работы осуществляется лично участнику олимпиады, выполнившему данную работу, в сроки, уставленные</w:t>
      </w:r>
      <w:r>
        <w:rPr>
          <w:b/>
          <w:color w:val="FF0000"/>
          <w:szCs w:val="24"/>
        </w:rPr>
        <w:t xml:space="preserve"> </w:t>
      </w:r>
      <w:r>
        <w:rPr>
          <w:color w:val="auto"/>
          <w:szCs w:val="24"/>
        </w:rPr>
        <w:t>организатором</w:t>
      </w:r>
      <w:r>
        <w:rPr>
          <w:szCs w:val="24"/>
        </w:rPr>
        <w:t xml:space="preserve">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Во время показа запрещено выносить работы участников, выполнять фото и </w:t>
      </w:r>
      <w:proofErr w:type="spellStart"/>
      <w:r>
        <w:rPr>
          <w:szCs w:val="24"/>
        </w:rPr>
        <w:t>видеофиксацию</w:t>
      </w:r>
      <w:proofErr w:type="spellEnd"/>
      <w:r>
        <w:rPr>
          <w:szCs w:val="24"/>
        </w:rPr>
        <w:t xml:space="preserve"> работы, делать в ней какие-либо пометки. 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Во время показа выполненных олимпиадных работ жюри не вправе изменять баллы, выставленные при проверке олимпиадных заданий.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Участник олимпиады вправе подать апелляцию о несогласии с выставленными баллами (далее – апелляция) в апелляционную комиссию. Срок подачи заявлений на апелляцию и время ее проведения устанавливается </w:t>
      </w:r>
      <w:r>
        <w:rPr>
          <w:color w:val="auto"/>
          <w:szCs w:val="24"/>
        </w:rPr>
        <w:t xml:space="preserve">организатором и прописывается в организационно-технологической модели проведения МЭ ВсОШ.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Для проведения апелляции организатором олимпиады, в соответствии с Порядком проведения ВсОШ, создается апелляционная комиссия. Рекомендуемое количество членов комиссии – нечетное, но не менее 3-х человек. </w:t>
      </w:r>
    </w:p>
    <w:p w:rsidR="00E46400" w:rsidRDefault="00845E45">
      <w:pPr>
        <w:spacing w:after="0" w:line="360" w:lineRule="auto"/>
        <w:ind w:left="11" w:right="15" w:firstLine="708"/>
        <w:rPr>
          <w:sz w:val="26"/>
          <w:szCs w:val="26"/>
        </w:rPr>
      </w:pPr>
      <w:r>
        <w:rPr>
          <w:szCs w:val="26"/>
        </w:rPr>
        <w:t xml:space="preserve">Апелляция может проводиться как в очной форме, так и (или) с использованием информационно-коммуникационных технологий (ИКТ). В случае проведения апелляции с ИКТ должны быть обеспечены все необходимые условия для качественного и объективного проведения данной процедуры. В случае проведения апелляции и в очном формате, и с использованием ИКТ, участник в заявлении должен указать удобный для него формат рассмотрения апелляции.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Апелляция подается лично участником олимпиады </w:t>
      </w:r>
      <w:r>
        <w:rPr>
          <w:color w:val="auto"/>
          <w:szCs w:val="24"/>
        </w:rPr>
        <w:t xml:space="preserve">в апелляционную комиссию </w:t>
      </w:r>
      <w:r>
        <w:rPr>
          <w:szCs w:val="24"/>
        </w:rPr>
        <w:t xml:space="preserve">в письменной форме по установленному организатором образцу. Рассмотрение апелляции проводится очно и (или) с использованием информационно-коммуникационных технологий в присутствии участника олимпиады, если в он в своем заявлении не просит рассмотреть её без его участия.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 (если иного не прописано в Требованиям по соответствующему общеобразовательному предмету).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На заседании апелляционной комиссии рассматривается оценивание только тех заданий, которые указаны в заявлении участника. </w:t>
      </w:r>
    </w:p>
    <w:p w:rsidR="00E46400" w:rsidRDefault="00845E45">
      <w:pPr>
        <w:spacing w:after="0" w:line="360" w:lineRule="auto"/>
        <w:ind w:left="718" w:right="15"/>
        <w:rPr>
          <w:szCs w:val="24"/>
        </w:rPr>
      </w:pPr>
      <w:r>
        <w:rPr>
          <w:szCs w:val="24"/>
        </w:rPr>
        <w:t xml:space="preserve">Решения апелляционной комиссии принимаются простым большинством голосов. </w:t>
      </w:r>
    </w:p>
    <w:p w:rsidR="00E46400" w:rsidRDefault="00845E45">
      <w:pPr>
        <w:spacing w:after="0" w:line="360" w:lineRule="auto"/>
        <w:ind w:left="718" w:right="15"/>
        <w:rPr>
          <w:szCs w:val="24"/>
        </w:rPr>
      </w:pPr>
      <w:r>
        <w:rPr>
          <w:szCs w:val="24"/>
        </w:rPr>
        <w:t xml:space="preserve">В случае равенства голосов председатель комиссии имеет право решающего голоса.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Для рассмотрения апелляции членам апелляционной комиссии предоставляются копия,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При рассмотрении апелляции могут присутствовать общественные наблюдатели, сопровождающие лица (педагоги-наставники, родители (законные представители)), должностные лица </w:t>
      </w:r>
      <w:proofErr w:type="spellStart"/>
      <w:r>
        <w:rPr>
          <w:szCs w:val="24"/>
        </w:rPr>
        <w:t>Рособрнадзора</w:t>
      </w:r>
      <w:proofErr w:type="spellEnd"/>
      <w:r>
        <w:rPr>
          <w:szCs w:val="24"/>
        </w:rPr>
        <w:t xml:space="preserve">, органов исполнительной власти субъекта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 В случае нарушения указанного требования, перечисленные лица удаляются апелляционной комиссией из аудитории с составлением акта об их удалении, который представляется организатору.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 </w:t>
      </w:r>
    </w:p>
    <w:p w:rsidR="00E46400" w:rsidRDefault="00845E45">
      <w:pPr>
        <w:spacing w:after="0" w:line="360" w:lineRule="auto"/>
        <w:ind w:left="718" w:right="15"/>
        <w:rPr>
          <w:szCs w:val="24"/>
        </w:rPr>
      </w:pPr>
      <w:r>
        <w:rPr>
          <w:szCs w:val="24"/>
        </w:rPr>
        <w:t xml:space="preserve">Апелляционная комиссия может принять следующие решения: </w:t>
      </w:r>
    </w:p>
    <w:p w:rsidR="00E46400" w:rsidRDefault="00845E45">
      <w:pPr>
        <w:numPr>
          <w:ilvl w:val="0"/>
          <w:numId w:val="3"/>
        </w:numPr>
        <w:spacing w:after="0" w:line="360" w:lineRule="auto"/>
        <w:ind w:right="15" w:hanging="281"/>
        <w:rPr>
          <w:szCs w:val="24"/>
        </w:rPr>
      </w:pPr>
      <w:r>
        <w:rPr>
          <w:szCs w:val="24"/>
        </w:rPr>
        <w:t xml:space="preserve">отклонить апелляцию, сохранив количество баллов; </w:t>
      </w:r>
    </w:p>
    <w:p w:rsidR="00E46400" w:rsidRDefault="00845E45">
      <w:pPr>
        <w:numPr>
          <w:ilvl w:val="0"/>
          <w:numId w:val="3"/>
        </w:numPr>
        <w:spacing w:after="0" w:line="360" w:lineRule="auto"/>
        <w:ind w:right="15" w:hanging="281"/>
        <w:rPr>
          <w:szCs w:val="24"/>
        </w:rPr>
      </w:pPr>
      <w:r>
        <w:rPr>
          <w:szCs w:val="24"/>
        </w:rPr>
        <w:t xml:space="preserve">удовлетворить апелляцию с понижением количества баллов; </w:t>
      </w:r>
    </w:p>
    <w:p w:rsidR="00E46400" w:rsidRDefault="00845E45">
      <w:pPr>
        <w:numPr>
          <w:ilvl w:val="0"/>
          <w:numId w:val="3"/>
        </w:numPr>
        <w:spacing w:after="0" w:line="360" w:lineRule="auto"/>
        <w:ind w:right="15" w:hanging="281"/>
        <w:rPr>
          <w:szCs w:val="24"/>
        </w:rPr>
      </w:pPr>
      <w:r>
        <w:rPr>
          <w:szCs w:val="24"/>
        </w:rPr>
        <w:t xml:space="preserve">удовлетворить апелляцию с повышением количества баллов.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>Решение апелляционной комиссии оформляются протоколом по форме, установленной организатором, который подписывается председателем и членами апелляционной комиссии.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Апелляционная комиссия по итогам проведения апелляции информирует участников олимпиады о принятом решении. </w:t>
      </w:r>
    </w:p>
    <w:p w:rsidR="00E46400" w:rsidRDefault="00845E45">
      <w:pPr>
        <w:spacing w:after="0" w:line="360" w:lineRule="auto"/>
        <w:ind w:left="718" w:right="15"/>
        <w:rPr>
          <w:szCs w:val="24"/>
        </w:rPr>
      </w:pPr>
      <w:r>
        <w:rPr>
          <w:szCs w:val="24"/>
        </w:rPr>
        <w:t xml:space="preserve">Решение апелляционной комиссии является окончательным.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Решения апелляционной комиссии оформляются протоколами по установленной организатором форме. 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Протоколы апелляции передаются председателем апелляционной комиссии в оргкомитет. </w:t>
      </w:r>
    </w:p>
    <w:p w:rsidR="00E46400" w:rsidRDefault="00845E45">
      <w:pPr>
        <w:spacing w:after="0" w:line="360" w:lineRule="auto"/>
        <w:ind w:left="708" w:righ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E46400" w:rsidRDefault="00845E45">
      <w:pPr>
        <w:pStyle w:val="2"/>
        <w:spacing w:after="0" w:line="360" w:lineRule="auto"/>
        <w:ind w:left="715" w:right="0"/>
        <w:jc w:val="center"/>
        <w:rPr>
          <w:szCs w:val="24"/>
        </w:rPr>
      </w:pPr>
      <w:bookmarkStart w:id="11" w:name="_Toc114134491"/>
      <w:bookmarkStart w:id="12" w:name="_Toc109895789"/>
      <w:r>
        <w:rPr>
          <w:szCs w:val="24"/>
        </w:rPr>
        <w:t>5. Порядок подведения итогов олимпиады</w:t>
      </w:r>
      <w:bookmarkEnd w:id="11"/>
      <w:bookmarkEnd w:id="12"/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>После процедуры апелляции, на основании протокола апелляционной комиссии, председатель жюри вносит изменения в рейтинговую таблицу результатов участников, определяет победителей и призёров олимпиады, в соответствии с квотой победителей и призеров, установленной организатором, и оформляет итоговый протокол (рейтинговая таблица победителей, призеров, участников с указанием сведений о них и набранных баллов), который вместе с аналитическими отчетами о результатах выполнения олимпиадных заданий представляет организатору МЭ ВсОШ.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муниципального этапа олимпиады должны быть внесены соответствующие изменения.  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Организатор олимпиады в срок до 14 календарных дней с момента окончания проведения олимпиады должен утвердить итоговые результаты муниципального этапа по каждому общеобразовательному предмету. </w:t>
      </w:r>
    </w:p>
    <w:p w:rsidR="00E46400" w:rsidRDefault="00845E45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 xml:space="preserve">Итоговые результаты олимпиады организатор публикует на своем официальном ресурсе в сети Интернет.  </w:t>
      </w:r>
    </w:p>
    <w:p w:rsidR="00D222CE" w:rsidRDefault="00D222CE">
      <w:pPr>
        <w:spacing w:after="0" w:line="360" w:lineRule="auto"/>
        <w:ind w:left="11" w:right="15" w:firstLine="708"/>
        <w:rPr>
          <w:szCs w:val="24"/>
        </w:rPr>
        <w:sectPr w:rsidR="00D222CE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E46400" w:rsidRDefault="00845E45">
      <w:pPr>
        <w:jc w:val="right"/>
      </w:pPr>
      <w:r>
        <w:t>Приложение 1</w:t>
      </w:r>
    </w:p>
    <w:p w:rsidR="00E46400" w:rsidRDefault="00E46400">
      <w:pPr>
        <w:jc w:val="right"/>
      </w:pPr>
    </w:p>
    <w:p w:rsidR="00E46400" w:rsidRDefault="00E46400">
      <w:pPr>
        <w:jc w:val="right"/>
      </w:pPr>
    </w:p>
    <w:p w:rsidR="00E46400" w:rsidRDefault="00845E45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Особенности проведения муниципального этапа всероссийской олимпиады школьников </w:t>
      </w:r>
    </w:p>
    <w:p w:rsidR="00E46400" w:rsidRDefault="00845E45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в 2022/23 учебном году</w:t>
      </w:r>
    </w:p>
    <w:p w:rsidR="00E46400" w:rsidRDefault="00E46400">
      <w:pPr>
        <w:spacing w:after="0" w:line="276" w:lineRule="auto"/>
        <w:jc w:val="center"/>
        <w:rPr>
          <w:b/>
          <w:bCs/>
          <w:szCs w:val="24"/>
        </w:rPr>
      </w:pPr>
    </w:p>
    <w:p w:rsidR="00E46400" w:rsidRDefault="00845E45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по</w:t>
      </w:r>
      <w:r w:rsidR="009C5C02" w:rsidRPr="009C5C02">
        <w:rPr>
          <w:b/>
          <w:bCs/>
          <w:szCs w:val="24"/>
        </w:rPr>
        <w:t xml:space="preserve"> ОБЩЕСТВОЗНАНИЮ</w:t>
      </w:r>
    </w:p>
    <w:p w:rsidR="00E46400" w:rsidRDefault="00E46400">
      <w:pPr>
        <w:spacing w:after="0" w:line="276" w:lineRule="auto"/>
        <w:jc w:val="center"/>
      </w:pPr>
    </w:p>
    <w:p w:rsidR="00E46400" w:rsidRDefault="00845E45">
      <w:pPr>
        <w:jc w:val="left"/>
      </w:pPr>
      <w:r>
        <w:t>1)</w:t>
      </w:r>
    </w:p>
    <w:tbl>
      <w:tblPr>
        <w:tblStyle w:val="af4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4"/>
        <w:gridCol w:w="2479"/>
        <w:gridCol w:w="1700"/>
        <w:gridCol w:w="2977"/>
        <w:gridCol w:w="2835"/>
        <w:gridCol w:w="4253"/>
      </w:tblGrid>
      <w:tr w:rsidR="00E46400" w:rsidTr="00580278">
        <w:trPr>
          <w:trHeight w:val="1458"/>
        </w:trPr>
        <w:tc>
          <w:tcPr>
            <w:tcW w:w="924" w:type="dxa"/>
            <w:vAlign w:val="center"/>
          </w:tcPr>
          <w:p w:rsidR="00E46400" w:rsidRDefault="00845E45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ТУР</w:t>
            </w:r>
          </w:p>
        </w:tc>
        <w:tc>
          <w:tcPr>
            <w:tcW w:w="2479" w:type="dxa"/>
            <w:vAlign w:val="center"/>
          </w:tcPr>
          <w:p w:rsidR="00E46400" w:rsidRDefault="00845E45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Комплекты заданий по возрастным категориям участников </w:t>
            </w:r>
          </w:p>
          <w:p w:rsidR="00E46400" w:rsidRDefault="00845E45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МЭ ВсОШ</w:t>
            </w:r>
          </w:p>
        </w:tc>
        <w:tc>
          <w:tcPr>
            <w:tcW w:w="1700" w:type="dxa"/>
            <w:vAlign w:val="center"/>
          </w:tcPr>
          <w:p w:rsidR="00E46400" w:rsidRDefault="00845E45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Длительность олимпиадных туров</w:t>
            </w:r>
          </w:p>
        </w:tc>
        <w:tc>
          <w:tcPr>
            <w:tcW w:w="2977" w:type="dxa"/>
          </w:tcPr>
          <w:p w:rsidR="00E46400" w:rsidRDefault="00845E45">
            <w:pPr>
              <w:ind w:left="0" w:firstLine="0"/>
              <w:jc w:val="center"/>
              <w:rPr>
                <w:rStyle w:val="fontstyle01"/>
              </w:rPr>
            </w:pPr>
            <w:r>
              <w:rPr>
                <w:rStyle w:val="fontstyle01"/>
                <w:szCs w:val="22"/>
              </w:rPr>
      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2835" w:type="dxa"/>
            <w:vAlign w:val="center"/>
          </w:tcPr>
          <w:p w:rsidR="00E46400" w:rsidRDefault="00845E45">
            <w:pPr>
              <w:ind w:left="0" w:firstLine="0"/>
              <w:jc w:val="center"/>
              <w:rPr>
                <w:rStyle w:val="fontstyle01"/>
              </w:rPr>
            </w:pPr>
            <w:r>
              <w:rPr>
                <w:rStyle w:val="fontstyle01"/>
                <w:szCs w:val="22"/>
              </w:rPr>
              <w:t xml:space="preserve">Необходимое материально-техническое обеспечение </w:t>
            </w:r>
          </w:p>
          <w:p w:rsidR="00E46400" w:rsidRDefault="00845E45">
            <w:pPr>
              <w:ind w:left="0" w:firstLine="0"/>
              <w:jc w:val="center"/>
              <w:rPr>
                <w:rStyle w:val="fontstyle01"/>
              </w:rPr>
            </w:pPr>
            <w:r>
              <w:rPr>
                <w:rStyle w:val="fontstyle01"/>
                <w:szCs w:val="22"/>
              </w:rPr>
              <w:t xml:space="preserve">для выполнения </w:t>
            </w:r>
          </w:p>
          <w:p w:rsidR="00E46400" w:rsidRDefault="00845E45">
            <w:pPr>
              <w:ind w:left="0" w:firstLine="0"/>
              <w:jc w:val="center"/>
              <w:rPr>
                <w:szCs w:val="24"/>
              </w:rPr>
            </w:pPr>
            <w:r>
              <w:rPr>
                <w:rStyle w:val="fontstyle01"/>
                <w:szCs w:val="22"/>
              </w:rPr>
              <w:t>олимпиадных заданий</w:t>
            </w:r>
          </w:p>
        </w:tc>
        <w:tc>
          <w:tcPr>
            <w:tcW w:w="4253" w:type="dxa"/>
            <w:vAlign w:val="center"/>
          </w:tcPr>
          <w:p w:rsidR="00E46400" w:rsidRDefault="00845E45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Критерии и методика оценивания олимпиадных заданий </w:t>
            </w:r>
          </w:p>
          <w:p w:rsidR="00E46400" w:rsidRDefault="00845E45">
            <w:pPr>
              <w:ind w:left="0" w:firstLine="0"/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(возрастные категории, среди которых независимо выстраивается рейтинг результатов; общий максимальный балл, распределение баллов отдельно по заданиям)</w:t>
            </w:r>
          </w:p>
        </w:tc>
      </w:tr>
      <w:tr w:rsidR="009C5C02" w:rsidTr="009C5C02">
        <w:trPr>
          <w:trHeight w:val="4243"/>
        </w:trPr>
        <w:tc>
          <w:tcPr>
            <w:tcW w:w="924" w:type="dxa"/>
            <w:vAlign w:val="center"/>
          </w:tcPr>
          <w:p w:rsidR="009C5C02" w:rsidRDefault="009C5C02" w:rsidP="009C5C02">
            <w:pPr>
              <w:ind w:left="0" w:firstLine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color w:val="333333"/>
                <w:szCs w:val="24"/>
                <w:shd w:val="clear" w:color="auto" w:fill="FFFFFF"/>
              </w:rPr>
              <w:t>I</w:t>
            </w:r>
          </w:p>
        </w:tc>
        <w:tc>
          <w:tcPr>
            <w:tcW w:w="2479" w:type="dxa"/>
            <w:vAlign w:val="center"/>
          </w:tcPr>
          <w:p w:rsidR="009C5C02" w:rsidRDefault="009C5C02" w:rsidP="00635C95">
            <w:pPr>
              <w:ind w:left="0" w:firstLine="0"/>
              <w:jc w:val="center"/>
            </w:pPr>
            <w:r>
              <w:t>5 возрастных категори</w:t>
            </w:r>
            <w:r w:rsidR="00104FCE">
              <w:t>й</w:t>
            </w:r>
            <w:r>
              <w:t>:</w:t>
            </w:r>
          </w:p>
          <w:p w:rsidR="009C5C02" w:rsidRDefault="009C5C02" w:rsidP="00635C95">
            <w:pPr>
              <w:ind w:left="0" w:firstLine="0"/>
              <w:jc w:val="center"/>
            </w:pPr>
            <w:r>
              <w:t>7класс,</w:t>
            </w:r>
          </w:p>
          <w:p w:rsidR="009C5C02" w:rsidRDefault="009C5C02" w:rsidP="00635C95">
            <w:pPr>
              <w:ind w:left="0" w:firstLine="0"/>
              <w:jc w:val="center"/>
            </w:pPr>
            <w:r>
              <w:t>8 класс,</w:t>
            </w:r>
          </w:p>
          <w:p w:rsidR="009C5C02" w:rsidRDefault="009C5C02" w:rsidP="00635C95">
            <w:pPr>
              <w:ind w:left="0" w:firstLine="0"/>
              <w:jc w:val="center"/>
            </w:pPr>
            <w:r>
              <w:t>9 класс,</w:t>
            </w:r>
          </w:p>
          <w:p w:rsidR="009C5C02" w:rsidRDefault="009C5C02" w:rsidP="00635C95">
            <w:pPr>
              <w:ind w:left="0" w:firstLine="0"/>
              <w:jc w:val="center"/>
            </w:pPr>
            <w:r>
              <w:t>10 класс,</w:t>
            </w:r>
          </w:p>
          <w:p w:rsidR="009C5C02" w:rsidRDefault="009C5C02" w:rsidP="00635C95">
            <w:pPr>
              <w:ind w:left="0" w:firstLine="0"/>
              <w:jc w:val="center"/>
            </w:pPr>
            <w:r>
              <w:t>11 класс.</w:t>
            </w:r>
          </w:p>
          <w:p w:rsidR="009C5C02" w:rsidRDefault="009C5C02" w:rsidP="004D4E63">
            <w:pPr>
              <w:ind w:left="0"/>
            </w:pPr>
          </w:p>
        </w:tc>
        <w:tc>
          <w:tcPr>
            <w:tcW w:w="1700" w:type="dxa"/>
            <w:vAlign w:val="center"/>
          </w:tcPr>
          <w:p w:rsidR="009C5C02" w:rsidRDefault="00635C95" w:rsidP="009C5C02">
            <w:pPr>
              <w:ind w:left="0" w:firstLine="0"/>
              <w:jc w:val="center"/>
            </w:pPr>
            <w:r>
              <w:rPr>
                <w:u w:val="single"/>
              </w:rPr>
              <w:t>7</w:t>
            </w:r>
            <w:r w:rsidR="009C5C02" w:rsidRPr="00635C95">
              <w:rPr>
                <w:u w:val="single"/>
              </w:rPr>
              <w:t>, 8 класс</w:t>
            </w:r>
            <w:r>
              <w:rPr>
                <w:u w:val="single"/>
              </w:rPr>
              <w:t>ы</w:t>
            </w:r>
            <w:r w:rsidR="009C5C02">
              <w:t xml:space="preserve"> – 90 минут;</w:t>
            </w:r>
          </w:p>
          <w:p w:rsidR="009C5C02" w:rsidRDefault="009C5C02" w:rsidP="009C5C02">
            <w:pPr>
              <w:ind w:left="0" w:firstLine="0"/>
              <w:jc w:val="center"/>
            </w:pPr>
          </w:p>
          <w:p w:rsidR="00635C95" w:rsidRDefault="00635C95" w:rsidP="009C5C02">
            <w:pPr>
              <w:ind w:left="0" w:firstLine="0"/>
              <w:jc w:val="center"/>
            </w:pPr>
            <w:r w:rsidRPr="00635C95">
              <w:rPr>
                <w:u w:val="single"/>
              </w:rPr>
              <w:t>9, 10</w:t>
            </w:r>
            <w:r w:rsidR="009C5C02" w:rsidRPr="00635C95">
              <w:rPr>
                <w:u w:val="single"/>
              </w:rPr>
              <w:t>, 11 класс</w:t>
            </w:r>
            <w:r w:rsidRPr="00635C95">
              <w:rPr>
                <w:u w:val="single"/>
              </w:rPr>
              <w:t>ы</w:t>
            </w:r>
            <w:r w:rsidR="009C5C02">
              <w:t xml:space="preserve"> – </w:t>
            </w:r>
          </w:p>
          <w:p w:rsidR="009C5C02" w:rsidRDefault="009C5C02" w:rsidP="009C5C02">
            <w:pPr>
              <w:ind w:left="0" w:firstLine="0"/>
              <w:jc w:val="center"/>
            </w:pPr>
            <w:r>
              <w:t>60 минут.</w:t>
            </w:r>
          </w:p>
          <w:p w:rsidR="009C5C02" w:rsidRDefault="009C5C02" w:rsidP="001F03C2">
            <w:pPr>
              <w:ind w:left="0"/>
            </w:pPr>
          </w:p>
        </w:tc>
        <w:tc>
          <w:tcPr>
            <w:tcW w:w="2977" w:type="dxa"/>
            <w:vAlign w:val="center"/>
          </w:tcPr>
          <w:p w:rsidR="009C5C02" w:rsidRDefault="009C5C02" w:rsidP="009C5C02">
            <w:pPr>
              <w:ind w:left="0" w:firstLine="0"/>
            </w:pPr>
            <w:r>
              <w:t xml:space="preserve">Капиллярные или </w:t>
            </w:r>
            <w:proofErr w:type="spellStart"/>
            <w:r>
              <w:t>гелевые</w:t>
            </w:r>
            <w:proofErr w:type="spellEnd"/>
            <w:r>
              <w:t xml:space="preserve"> ручки черного, синего или фиолетового цвета</w:t>
            </w:r>
          </w:p>
        </w:tc>
        <w:tc>
          <w:tcPr>
            <w:tcW w:w="2835" w:type="dxa"/>
            <w:vAlign w:val="center"/>
          </w:tcPr>
          <w:p w:rsidR="009C5C02" w:rsidRDefault="009C5C02" w:rsidP="001079C6">
            <w:pPr>
              <w:ind w:left="0" w:firstLine="0"/>
            </w:pPr>
            <w:r>
              <w:t>- Бланки заданий;</w:t>
            </w:r>
          </w:p>
          <w:p w:rsidR="009C5C02" w:rsidRDefault="009C5C02" w:rsidP="001079C6">
            <w:pPr>
              <w:ind w:left="0" w:firstLine="0"/>
            </w:pPr>
            <w:r>
              <w:t>- бланки ответов;</w:t>
            </w:r>
          </w:p>
          <w:p w:rsidR="009C5C02" w:rsidRDefault="009C5C02" w:rsidP="001079C6">
            <w:pPr>
              <w:ind w:left="0" w:firstLine="0"/>
            </w:pPr>
            <w:r>
              <w:t>-бумага (тетради) для черновиков.</w:t>
            </w:r>
          </w:p>
        </w:tc>
        <w:tc>
          <w:tcPr>
            <w:tcW w:w="4253" w:type="dxa"/>
            <w:vAlign w:val="center"/>
          </w:tcPr>
          <w:p w:rsidR="00DF2B58" w:rsidRDefault="00DF2B58">
            <w:pPr>
              <w:ind w:left="0" w:firstLine="0"/>
              <w:rPr>
                <w:rStyle w:val="fontstyle01"/>
                <w:szCs w:val="22"/>
              </w:rPr>
            </w:pPr>
            <w:r w:rsidRPr="00DF2B58">
              <w:rPr>
                <w:rStyle w:val="fontstyle01"/>
                <w:i/>
                <w:szCs w:val="22"/>
              </w:rPr>
              <w:t xml:space="preserve">Независимый рейтинг в 5 </w:t>
            </w:r>
            <w:r w:rsidRPr="00DF2B58">
              <w:rPr>
                <w:i/>
              </w:rPr>
              <w:t>5 возрастных категориях.</w:t>
            </w:r>
            <w:r>
              <w:rPr>
                <w:rStyle w:val="fontstyle01"/>
                <w:szCs w:val="22"/>
              </w:rPr>
              <w:t xml:space="preserve"> </w:t>
            </w:r>
          </w:p>
          <w:p w:rsidR="009C5C02" w:rsidRDefault="009C5C02">
            <w:pPr>
              <w:ind w:left="0" w:firstLine="0"/>
              <w:rPr>
                <w:rStyle w:val="fontstyle01"/>
              </w:rPr>
            </w:pPr>
            <w:r>
              <w:rPr>
                <w:rStyle w:val="fontstyle01"/>
                <w:szCs w:val="22"/>
              </w:rPr>
              <w:t xml:space="preserve">Решение каждой задачи оценивается Жюри в соответствии с критериями и методикой оценки, разработанными Региональной предметно-методической комиссией. Запрещается ставить дополнительные баллы за оригинальность, полноту ответа и т. п., не предусмотренные критериями оценивания. Итоговая оценка определяется путём сложения суммы баллов, набранных участником за выполнение заданий соревновательного тура, и может быть в дальнейшем приведена </w:t>
            </w:r>
            <w:r w:rsidRPr="00DF2B58">
              <w:rPr>
                <w:rStyle w:val="fontstyle01"/>
                <w:i/>
                <w:szCs w:val="22"/>
                <w:u w:val="single"/>
              </w:rPr>
              <w:t xml:space="preserve">к 100 балльной системе </w:t>
            </w:r>
            <w:r>
              <w:rPr>
                <w:rStyle w:val="fontstyle01"/>
                <w:szCs w:val="22"/>
              </w:rPr>
              <w:t>(в этом случае итоговая максимальная оценка по итогам выполнения заданий составляют 100 баллов результат</w:t>
            </w:r>
          </w:p>
          <w:p w:rsidR="009C5C02" w:rsidRDefault="009C5C02">
            <w:pPr>
              <w:ind w:left="0" w:firstLine="0"/>
              <w:rPr>
                <w:rStyle w:val="fontstyle01"/>
              </w:rPr>
            </w:pPr>
            <w:r>
              <w:rPr>
                <w:rStyle w:val="fontstyle01"/>
                <w:szCs w:val="22"/>
              </w:rPr>
              <w:t>вычисления округляется до сотых)</w:t>
            </w:r>
          </w:p>
          <w:p w:rsidR="009C5C02" w:rsidRDefault="009C5C02">
            <w:pPr>
              <w:ind w:left="0" w:firstLine="0"/>
              <w:rPr>
                <w:rStyle w:val="fontstyle01"/>
              </w:rPr>
            </w:pPr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2BC5FDBC" wp14:editId="65A3F07C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29845</wp:posOffset>
                  </wp:positionV>
                  <wp:extent cx="2641600" cy="4095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C5C02" w:rsidRDefault="009C5C02">
            <w:pPr>
              <w:ind w:left="0" w:firstLine="0"/>
              <w:rPr>
                <w:rStyle w:val="fontstyle01"/>
              </w:rPr>
            </w:pPr>
          </w:p>
          <w:p w:rsidR="009C5C02" w:rsidRDefault="009C5C02">
            <w:pPr>
              <w:rPr>
                <w:szCs w:val="28"/>
              </w:rPr>
            </w:pPr>
            <w:r>
              <w:rPr>
                <w:szCs w:val="28"/>
              </w:rPr>
              <w:t xml:space="preserve">Каждый тур оценивается в процентных показателях: </w:t>
            </w:r>
          </w:p>
          <w:p w:rsidR="009C5C02" w:rsidRDefault="009C5C02">
            <w:pPr>
              <w:numPr>
                <w:ilvl w:val="0"/>
                <w:numId w:val="4"/>
              </w:numPr>
              <w:rPr>
                <w:szCs w:val="28"/>
              </w:rPr>
            </w:pPr>
            <w:r>
              <w:rPr>
                <w:szCs w:val="28"/>
              </w:rPr>
              <w:t>максимально возможное число баллов за работу принимается за 100%;</w:t>
            </w:r>
          </w:p>
          <w:p w:rsidR="009C5C02" w:rsidRDefault="009C5C02">
            <w:pPr>
              <w:numPr>
                <w:ilvl w:val="0"/>
                <w:numId w:val="4"/>
              </w:numPr>
              <w:rPr>
                <w:szCs w:val="28"/>
              </w:rPr>
            </w:pPr>
            <w:r>
              <w:rPr>
                <w:szCs w:val="28"/>
              </w:rPr>
              <w:t>реально набранное участником число баллов рассчитывается в процентном отношении к максимально возможному числу баллов.</w:t>
            </w:r>
          </w:p>
          <w:p w:rsidR="009C5C02" w:rsidRDefault="009C5C02" w:rsidP="00BF373F">
            <w:pPr>
              <w:ind w:left="0" w:firstLine="0"/>
              <w:rPr>
                <w:rStyle w:val="fontstyle01"/>
              </w:rPr>
            </w:pPr>
            <w:r>
              <w:rPr>
                <w:szCs w:val="28"/>
              </w:rPr>
              <w:t xml:space="preserve">Итоговый результат получается как средняя величина от сложения показателей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и </w:t>
            </w: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туров</w:t>
            </w:r>
          </w:p>
        </w:tc>
      </w:tr>
    </w:tbl>
    <w:p w:rsidR="00E46400" w:rsidRDefault="00E46400">
      <w:pPr>
        <w:spacing w:after="0" w:line="259" w:lineRule="auto"/>
        <w:ind w:left="0" w:right="0" w:firstLine="0"/>
        <w:jc w:val="left"/>
      </w:pPr>
    </w:p>
    <w:p w:rsidR="00E46400" w:rsidRDefault="00E46400">
      <w:pPr>
        <w:spacing w:after="0" w:line="259" w:lineRule="auto"/>
        <w:ind w:left="0" w:right="0" w:firstLine="0"/>
        <w:jc w:val="left"/>
      </w:pPr>
    </w:p>
    <w:sectPr w:rsidR="00E46400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F4E13"/>
    <w:multiLevelType w:val="multilevel"/>
    <w:tmpl w:val="D1E0FA92"/>
    <w:lvl w:ilvl="0">
      <w:start w:val="1"/>
      <w:numFmt w:val="bullet"/>
      <w:lvlText w:val=""/>
      <w:lvlJc w:val="left"/>
      <w:pPr>
        <w:tabs>
          <w:tab w:val="num" w:pos="0"/>
        </w:tabs>
        <w:ind w:left="708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4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0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70E7A6D"/>
    <w:multiLevelType w:val="multilevel"/>
    <w:tmpl w:val="E4F88CFA"/>
    <w:lvl w:ilvl="0">
      <w:start w:val="1"/>
      <w:numFmt w:val="bullet"/>
      <w:lvlText w:val=""/>
      <w:lvlJc w:val="left"/>
      <w:pPr>
        <w:tabs>
          <w:tab w:val="num" w:pos="680"/>
        </w:tabs>
        <w:ind w:left="113" w:firstLine="567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B347C5"/>
    <w:multiLevelType w:val="multilevel"/>
    <w:tmpl w:val="20F4B19A"/>
    <w:lvl w:ilvl="0">
      <w:start w:val="1"/>
      <w:numFmt w:val="bullet"/>
      <w:lvlText w:val=""/>
      <w:lvlJc w:val="left"/>
      <w:pPr>
        <w:tabs>
          <w:tab w:val="num" w:pos="0"/>
        </w:tabs>
        <w:ind w:left="425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4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0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6F765B96"/>
    <w:multiLevelType w:val="multilevel"/>
    <w:tmpl w:val="8D16F9A2"/>
    <w:lvl w:ilvl="0">
      <w:start w:val="1"/>
      <w:numFmt w:val="bullet"/>
      <w:lvlText w:val=""/>
      <w:lvlJc w:val="left"/>
      <w:pPr>
        <w:tabs>
          <w:tab w:val="num" w:pos="0"/>
        </w:tabs>
        <w:ind w:left="427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4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0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2963272"/>
    <w:multiLevelType w:val="multilevel"/>
    <w:tmpl w:val="165C05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00"/>
    <w:rsid w:val="00104FCE"/>
    <w:rsid w:val="001079C6"/>
    <w:rsid w:val="00381535"/>
    <w:rsid w:val="004F324D"/>
    <w:rsid w:val="00580278"/>
    <w:rsid w:val="00635C95"/>
    <w:rsid w:val="00734C36"/>
    <w:rsid w:val="00845E45"/>
    <w:rsid w:val="009C5C02"/>
    <w:rsid w:val="009C78FB"/>
    <w:rsid w:val="009E5E02"/>
    <w:rsid w:val="00A6677D"/>
    <w:rsid w:val="00B3206B"/>
    <w:rsid w:val="00BF373F"/>
    <w:rsid w:val="00D222CE"/>
    <w:rsid w:val="00DF2B58"/>
    <w:rsid w:val="00E46400"/>
    <w:rsid w:val="00F2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029AB-1163-44C5-8315-B31A1DF7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D5"/>
    <w:pPr>
      <w:spacing w:after="5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AAB"/>
    <w:pPr>
      <w:keepNext/>
      <w:keepLines/>
      <w:spacing w:before="24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D201D5"/>
    <w:pPr>
      <w:keepNext/>
      <w:keepLines/>
      <w:spacing w:after="5" w:line="271" w:lineRule="auto"/>
      <w:ind w:left="10" w:right="52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D201D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911A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911AAB"/>
    <w:rPr>
      <w:color w:val="0563C1" w:themeColor="hyperlink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911AAB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911A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911AAB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911AA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fontstyle01">
    <w:name w:val="fontstyle01"/>
    <w:basedOn w:val="a0"/>
    <w:qFormat/>
    <w:rsid w:val="009C6D96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a7">
    <w:name w:val="Ссылка указателя"/>
    <w:qFormat/>
  </w:style>
  <w:style w:type="character" w:customStyle="1" w:styleId="WW8Num3z0">
    <w:name w:val="WW8Num3z0"/>
    <w:qFormat/>
    <w:rPr>
      <w:rFonts w:ascii="Symbol" w:hAnsi="Symbol" w:cs="Symbol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11AA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911AAB"/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1AAB"/>
    <w:pPr>
      <w:spacing w:after="100" w:line="259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11AAB"/>
    <w:pPr>
      <w:spacing w:after="100" w:line="259" w:lineRule="auto"/>
      <w:ind w:left="22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e">
    <w:name w:val="annotation text"/>
    <w:basedOn w:val="a"/>
    <w:uiPriority w:val="99"/>
    <w:semiHidden/>
    <w:unhideWhenUsed/>
    <w:qFormat/>
    <w:rsid w:val="00911AAB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911AAB"/>
    <w:rPr>
      <w:b/>
      <w:bCs/>
    </w:rPr>
  </w:style>
  <w:style w:type="paragraph" w:styleId="af0">
    <w:name w:val="Balloon Text"/>
    <w:basedOn w:val="a"/>
    <w:uiPriority w:val="99"/>
    <w:semiHidden/>
    <w:unhideWhenUsed/>
    <w:qFormat/>
    <w:rsid w:val="00911A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F446E4"/>
    <w:pPr>
      <w:ind w:left="720"/>
      <w:contextualSpacing/>
    </w:p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3">
    <w:name w:val="WW8Num3"/>
    <w:qFormat/>
  </w:style>
  <w:style w:type="table" w:styleId="af4">
    <w:name w:val="Table Grid"/>
    <w:basedOn w:val="a1"/>
    <w:uiPriority w:val="39"/>
    <w:rsid w:val="009C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14</Pages>
  <Words>3642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</dc:creator>
  <dc:description/>
  <cp:lastModifiedBy>user</cp:lastModifiedBy>
  <cp:revision>168</cp:revision>
  <dcterms:created xsi:type="dcterms:W3CDTF">2022-09-15T04:41:00Z</dcterms:created>
  <dcterms:modified xsi:type="dcterms:W3CDTF">2022-11-07T10:49:00Z</dcterms:modified>
  <dc:language>ru-RU</dc:language>
</cp:coreProperties>
</file>