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46551" w:rsidRDefault="00B46551" w:rsidP="00B46551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B46551" w:rsidRDefault="00B46551" w:rsidP="00B4655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15.03.2021г.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0D740D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52053" w:rsidRPr="00EC087B" w:rsidRDefault="00552053" w:rsidP="00552053">
      <w:pPr>
        <w:autoSpaceDE w:val="0"/>
        <w:autoSpaceDN w:val="0"/>
        <w:adjustRightInd w:val="0"/>
        <w:ind w:left="284" w:firstLine="25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Выплаты по уходу оформляются теперь еще проще</w:t>
      </w:r>
    </w:p>
    <w:p w:rsidR="00552053" w:rsidRPr="000D740D" w:rsidRDefault="00552053" w:rsidP="00552053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552053" w:rsidRPr="00552053" w:rsidRDefault="00552053" w:rsidP="00552053">
      <w:pPr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10 марта вступило в действие постановление Правительства РФ, которое внесло изменения в Порядок установления ежемесячных выплат по уходу за нетрудоспособными гражданами. </w:t>
      </w:r>
    </w:p>
    <w:p w:rsidR="00552053" w:rsidRPr="00F74FC7" w:rsidRDefault="00552053" w:rsidP="00552053">
      <w:pPr>
        <w:ind w:firstLine="360"/>
        <w:jc w:val="both"/>
        <w:rPr>
          <w:b/>
          <w:i/>
          <w:spacing w:val="4"/>
          <w:sz w:val="16"/>
          <w:szCs w:val="16"/>
        </w:rPr>
      </w:pPr>
    </w:p>
    <w:p w:rsidR="00552053" w:rsidRPr="00723143" w:rsidRDefault="00552053" w:rsidP="00552053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723143">
        <w:rPr>
          <w:spacing w:val="6"/>
          <w:sz w:val="26"/>
          <w:szCs w:val="26"/>
        </w:rPr>
        <w:t>Неработающие трудоспособные граждане, которые осуществляют уход</w:t>
      </w:r>
      <w:r>
        <w:rPr>
          <w:spacing w:val="6"/>
          <w:sz w:val="26"/>
          <w:szCs w:val="26"/>
        </w:rPr>
        <w:t xml:space="preserve"> за </w:t>
      </w:r>
      <w:proofErr w:type="gramStart"/>
      <w:r>
        <w:rPr>
          <w:spacing w:val="6"/>
          <w:sz w:val="26"/>
          <w:szCs w:val="26"/>
        </w:rPr>
        <w:t>нетрудоспособными</w:t>
      </w:r>
      <w:proofErr w:type="gramEnd"/>
      <w:r w:rsidRPr="00723143">
        <w:rPr>
          <w:spacing w:val="6"/>
          <w:sz w:val="26"/>
          <w:szCs w:val="26"/>
        </w:rPr>
        <w:t>, имеют право на получение компенсационной выплаты по уходу.</w:t>
      </w:r>
      <w:r>
        <w:rPr>
          <w:spacing w:val="6"/>
          <w:sz w:val="26"/>
          <w:szCs w:val="26"/>
        </w:rPr>
        <w:t xml:space="preserve"> К</w:t>
      </w:r>
      <w:r w:rsidRPr="00723143">
        <w:rPr>
          <w:spacing w:val="6"/>
          <w:sz w:val="26"/>
          <w:szCs w:val="26"/>
        </w:rPr>
        <w:t xml:space="preserve"> нетрудоспособным гражданам, за которыми осуществляется уход, относятся:</w:t>
      </w:r>
      <w:r w:rsidR="000D740D">
        <w:rPr>
          <w:spacing w:val="6"/>
          <w:sz w:val="26"/>
          <w:szCs w:val="26"/>
        </w:rPr>
        <w:t xml:space="preserve"> </w:t>
      </w:r>
      <w:r w:rsidRPr="00723143">
        <w:rPr>
          <w:spacing w:val="6"/>
          <w:sz w:val="26"/>
          <w:szCs w:val="26"/>
        </w:rPr>
        <w:t>•</w:t>
      </w:r>
      <w:r w:rsidRPr="00723143">
        <w:rPr>
          <w:spacing w:val="6"/>
          <w:sz w:val="26"/>
          <w:szCs w:val="26"/>
        </w:rPr>
        <w:tab/>
        <w:t>инвалиды 1 группы, дети-инвалиды;</w:t>
      </w:r>
      <w:r w:rsidR="000D740D">
        <w:rPr>
          <w:spacing w:val="6"/>
          <w:sz w:val="26"/>
          <w:szCs w:val="26"/>
        </w:rPr>
        <w:t xml:space="preserve"> </w:t>
      </w:r>
      <w:r w:rsidRPr="00723143">
        <w:rPr>
          <w:spacing w:val="6"/>
          <w:sz w:val="26"/>
          <w:szCs w:val="26"/>
        </w:rPr>
        <w:t>престарелые граждане, нуждающиеся по заключению лечебного учреждения в постоянном постороннем уходе;</w:t>
      </w:r>
      <w:r w:rsidR="000D740D">
        <w:rPr>
          <w:spacing w:val="6"/>
          <w:sz w:val="26"/>
          <w:szCs w:val="26"/>
        </w:rPr>
        <w:t xml:space="preserve"> </w:t>
      </w:r>
      <w:r w:rsidRPr="00723143">
        <w:rPr>
          <w:spacing w:val="6"/>
          <w:sz w:val="26"/>
          <w:szCs w:val="26"/>
        </w:rPr>
        <w:t>граждане, достигшие 80 лет.</w:t>
      </w:r>
    </w:p>
    <w:p w:rsidR="00C01374" w:rsidRDefault="00552053" w:rsidP="00552053">
      <w:pPr>
        <w:pStyle w:val="af6"/>
        <w:ind w:firstLine="425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8023C4">
        <w:rPr>
          <w:sz w:val="26"/>
          <w:szCs w:val="26"/>
        </w:rPr>
        <w:t xml:space="preserve">орядок установления компенсационных выплат по уходу </w:t>
      </w:r>
      <w:r>
        <w:rPr>
          <w:sz w:val="26"/>
          <w:szCs w:val="26"/>
        </w:rPr>
        <w:t xml:space="preserve">за нетрудоспособными гражданами </w:t>
      </w:r>
      <w:r w:rsidRPr="008023C4">
        <w:rPr>
          <w:sz w:val="26"/>
          <w:szCs w:val="26"/>
        </w:rPr>
        <w:t>– к этой категории граждан всегда особое внимание</w:t>
      </w:r>
      <w:r>
        <w:rPr>
          <w:sz w:val="26"/>
          <w:szCs w:val="26"/>
        </w:rPr>
        <w:t xml:space="preserve"> – изменился</w:t>
      </w:r>
      <w:r w:rsidRPr="008023C4">
        <w:rPr>
          <w:sz w:val="26"/>
          <w:szCs w:val="26"/>
        </w:rPr>
        <w:t xml:space="preserve">. </w:t>
      </w:r>
      <w:r w:rsidR="00C01374">
        <w:rPr>
          <w:sz w:val="26"/>
          <w:szCs w:val="26"/>
        </w:rPr>
        <w:t>В</w:t>
      </w:r>
      <w:r w:rsidRPr="008023C4">
        <w:rPr>
          <w:sz w:val="26"/>
          <w:szCs w:val="26"/>
        </w:rPr>
        <w:t>ыплату по уходу</w:t>
      </w:r>
      <w:r w:rsidR="007E49CB">
        <w:rPr>
          <w:sz w:val="26"/>
          <w:szCs w:val="26"/>
        </w:rPr>
        <w:t xml:space="preserve"> теперь</w:t>
      </w:r>
      <w:r w:rsidRPr="008023C4">
        <w:rPr>
          <w:sz w:val="26"/>
          <w:szCs w:val="26"/>
        </w:rPr>
        <w:t xml:space="preserve"> можно оформить без личного посещения клиентской службы ПФР или МФЦ. </w:t>
      </w:r>
    </w:p>
    <w:p w:rsidR="004D6EA5" w:rsidRDefault="00552053" w:rsidP="007E49CB">
      <w:pPr>
        <w:pStyle w:val="af6"/>
        <w:ind w:firstLine="425"/>
        <w:jc w:val="both"/>
        <w:rPr>
          <w:sz w:val="26"/>
          <w:szCs w:val="26"/>
        </w:rPr>
      </w:pPr>
      <w:r w:rsidRPr="008023C4">
        <w:rPr>
          <w:sz w:val="26"/>
          <w:szCs w:val="26"/>
        </w:rPr>
        <w:t xml:space="preserve">Оформление данных выплат производится на основании заявления трудоспособного гражданина (того, кто будет осуществлять уход), поданного в </w:t>
      </w:r>
      <w:r>
        <w:rPr>
          <w:sz w:val="26"/>
          <w:szCs w:val="26"/>
        </w:rPr>
        <w:t>ЭЛЕКТРОННОЙ</w:t>
      </w:r>
      <w:r w:rsidRPr="008023C4">
        <w:rPr>
          <w:sz w:val="26"/>
          <w:szCs w:val="26"/>
        </w:rPr>
        <w:t xml:space="preserve"> форме, а также согласия гражданина, нуждающегося в уходе (если речь идет не о ребенке-</w:t>
      </w:r>
      <w:bookmarkStart w:id="1" w:name="_GoBack"/>
      <w:bookmarkEnd w:id="1"/>
      <w:r w:rsidRPr="008023C4">
        <w:rPr>
          <w:sz w:val="26"/>
          <w:szCs w:val="26"/>
        </w:rPr>
        <w:t>инвалиде – там согласие не требуется), на осуществление</w:t>
      </w:r>
      <w:r>
        <w:rPr>
          <w:sz w:val="26"/>
          <w:szCs w:val="26"/>
        </w:rPr>
        <w:t xml:space="preserve"> за ним ухода конкретным лицом. Оно либо подается также в электронном виде (соответствующий сервис есть в Личном кабинете), либо его можно </w:t>
      </w:r>
      <w:r w:rsidRPr="008023C4">
        <w:rPr>
          <w:sz w:val="26"/>
          <w:szCs w:val="26"/>
        </w:rPr>
        <w:t>получ</w:t>
      </w:r>
      <w:r>
        <w:rPr>
          <w:sz w:val="26"/>
          <w:szCs w:val="26"/>
        </w:rPr>
        <w:t xml:space="preserve">ить специалистам ПФР </w:t>
      </w:r>
      <w:r w:rsidRPr="008023C4">
        <w:rPr>
          <w:sz w:val="26"/>
          <w:szCs w:val="26"/>
        </w:rPr>
        <w:t>посредством телефонной связи и оформ</w:t>
      </w:r>
      <w:r>
        <w:rPr>
          <w:sz w:val="26"/>
          <w:szCs w:val="26"/>
        </w:rPr>
        <w:t xml:space="preserve">ить </w:t>
      </w:r>
      <w:r w:rsidRPr="008023C4">
        <w:rPr>
          <w:sz w:val="26"/>
          <w:szCs w:val="26"/>
        </w:rPr>
        <w:t xml:space="preserve">соответствующим актом. </w:t>
      </w:r>
    </w:p>
    <w:p w:rsidR="007E49CB" w:rsidRDefault="000D740D" w:rsidP="007E49CB">
      <w:pPr>
        <w:pStyle w:val="af6"/>
        <w:ind w:firstLine="42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ВАЖНО!  </w:t>
      </w:r>
      <w:proofErr w:type="gramStart"/>
      <w:r w:rsidR="007E49CB">
        <w:rPr>
          <w:sz w:val="26"/>
          <w:szCs w:val="26"/>
        </w:rPr>
        <w:t xml:space="preserve">При этом </w:t>
      </w:r>
      <w:r w:rsidR="007E49CB" w:rsidRPr="000D740D">
        <w:rPr>
          <w:sz w:val="26"/>
          <w:szCs w:val="26"/>
          <w:u w:val="single"/>
        </w:rPr>
        <w:t>никаких дополнительных документов</w:t>
      </w:r>
      <w:r w:rsidR="007E49CB">
        <w:rPr>
          <w:sz w:val="26"/>
          <w:szCs w:val="26"/>
        </w:rPr>
        <w:t xml:space="preserve"> для установления выплаты не потребуется – в</w:t>
      </w:r>
      <w:r w:rsidR="007E49CB" w:rsidRPr="008023C4">
        <w:rPr>
          <w:sz w:val="26"/>
          <w:szCs w:val="26"/>
        </w:rPr>
        <w:t>се необходимые сведения специалисты органов ПФР самостоятельно получат в рамках межведомственного взаимодейс</w:t>
      </w:r>
      <w:r>
        <w:rPr>
          <w:sz w:val="26"/>
          <w:szCs w:val="26"/>
        </w:rPr>
        <w:t>твия в госорганах</w:t>
      </w:r>
      <w:r w:rsidR="007E49CB" w:rsidRPr="008023C4">
        <w:rPr>
          <w:sz w:val="26"/>
          <w:szCs w:val="26"/>
        </w:rPr>
        <w:t xml:space="preserve">, </w:t>
      </w:r>
      <w:r w:rsidR="007E49CB">
        <w:rPr>
          <w:sz w:val="26"/>
          <w:szCs w:val="26"/>
        </w:rPr>
        <w:t>через ЕГИССО (Единую государственную информационную систему социального обеспечения)</w:t>
      </w:r>
      <w:r w:rsidR="004D6EA5">
        <w:rPr>
          <w:sz w:val="26"/>
          <w:szCs w:val="26"/>
        </w:rPr>
        <w:t xml:space="preserve"> и Федеральный реестр инвалидов (сведения об инвалидности)</w:t>
      </w:r>
      <w:r w:rsidR="007E49CB">
        <w:rPr>
          <w:sz w:val="26"/>
          <w:szCs w:val="26"/>
        </w:rPr>
        <w:t xml:space="preserve">, </w:t>
      </w:r>
      <w:r w:rsidR="007E49CB" w:rsidRPr="008023C4">
        <w:rPr>
          <w:sz w:val="26"/>
          <w:szCs w:val="26"/>
        </w:rPr>
        <w:t>а также запросят в организациях, располагающих необходимыми для установления выплаты по уходу документами</w:t>
      </w:r>
      <w:r>
        <w:rPr>
          <w:sz w:val="26"/>
          <w:szCs w:val="26"/>
        </w:rPr>
        <w:t xml:space="preserve">. </w:t>
      </w:r>
      <w:proofErr w:type="gramEnd"/>
    </w:p>
    <w:p w:rsidR="00552053" w:rsidRPr="008023C4" w:rsidRDefault="00552053" w:rsidP="00552053">
      <w:pPr>
        <w:pStyle w:val="af6"/>
        <w:ind w:firstLine="425"/>
        <w:jc w:val="both"/>
        <w:rPr>
          <w:sz w:val="26"/>
          <w:szCs w:val="26"/>
        </w:rPr>
      </w:pPr>
      <w:r w:rsidRPr="008023C4">
        <w:rPr>
          <w:sz w:val="26"/>
          <w:szCs w:val="26"/>
        </w:rPr>
        <w:t xml:space="preserve">Таким образом, данная выплата устанавливается теперь </w:t>
      </w:r>
      <w:r w:rsidR="000D740D">
        <w:rPr>
          <w:sz w:val="26"/>
          <w:szCs w:val="26"/>
        </w:rPr>
        <w:t>БЕЗ</w:t>
      </w:r>
      <w:r w:rsidRPr="008023C4">
        <w:rPr>
          <w:sz w:val="26"/>
          <w:szCs w:val="26"/>
        </w:rPr>
        <w:t xml:space="preserve"> ЛИЧНОГО обращения граждан в территориальный орган ПФР. </w:t>
      </w:r>
    </w:p>
    <w:p w:rsidR="00552053" w:rsidRPr="008023C4" w:rsidRDefault="00552053" w:rsidP="00552053">
      <w:pPr>
        <w:ind w:firstLine="360"/>
        <w:jc w:val="both"/>
        <w:rPr>
          <w:sz w:val="26"/>
          <w:szCs w:val="26"/>
        </w:rPr>
      </w:pPr>
      <w:r w:rsidRPr="008023C4">
        <w:rPr>
          <w:sz w:val="26"/>
          <w:szCs w:val="26"/>
        </w:rPr>
        <w:t xml:space="preserve">Вы можете подать соответствующее заявление также через МФЦ либо клиентские службы ПФР, предварительно записавшись на прием. </w:t>
      </w:r>
      <w:r w:rsidRPr="008023C4">
        <w:rPr>
          <w:spacing w:val="4"/>
          <w:sz w:val="26"/>
          <w:szCs w:val="26"/>
        </w:rPr>
        <w:t>Записаться на прием можно по телефону 8 800 600 0720 либо через сайт ПФР (эта процедура не требует предварительной регистрации на сайте)</w:t>
      </w:r>
      <w:r>
        <w:rPr>
          <w:spacing w:val="4"/>
          <w:sz w:val="26"/>
          <w:szCs w:val="26"/>
        </w:rPr>
        <w:t>, выбрав удобное для себя время</w:t>
      </w:r>
      <w:r w:rsidRPr="008023C4">
        <w:rPr>
          <w:spacing w:val="4"/>
          <w:sz w:val="26"/>
          <w:szCs w:val="26"/>
        </w:rPr>
        <w:t>.</w:t>
      </w:r>
      <w:r w:rsidR="007E49CB">
        <w:rPr>
          <w:spacing w:val="4"/>
          <w:sz w:val="26"/>
          <w:szCs w:val="26"/>
        </w:rPr>
        <w:t xml:space="preserve"> При этом дополнительные документы (например, подтверждающие факт отсутствия трудовой деятельности и</w:t>
      </w:r>
      <w:r w:rsidR="00B032B1">
        <w:rPr>
          <w:spacing w:val="4"/>
          <w:sz w:val="26"/>
          <w:szCs w:val="26"/>
        </w:rPr>
        <w:t>ли</w:t>
      </w:r>
      <w:r w:rsidR="007E49CB">
        <w:rPr>
          <w:spacing w:val="4"/>
          <w:sz w:val="26"/>
          <w:szCs w:val="26"/>
        </w:rPr>
        <w:t xml:space="preserve"> получения пособия по безработице) от Вас не потребуются</w:t>
      </w:r>
      <w:r w:rsidR="00B032B1">
        <w:rPr>
          <w:spacing w:val="4"/>
          <w:sz w:val="26"/>
          <w:szCs w:val="26"/>
        </w:rPr>
        <w:t xml:space="preserve">. </w:t>
      </w:r>
    </w:p>
    <w:p w:rsidR="00B032B1" w:rsidRDefault="00B032B1" w:rsidP="00B032B1">
      <w:pPr>
        <w:pStyle w:val="af6"/>
        <w:ind w:firstLine="42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Кстати, для установления компенсационной выплаты по уходу, при условии, что уход будет осуществлять лицо несовершеннолетнее (оформлять выплаты можно с 14 лет), теперь не требуется согласие родителей (усыновителей или попечителей), а также органов опеки и попечительства на осуществление ухода. </w:t>
      </w:r>
    </w:p>
    <w:p w:rsidR="00552053" w:rsidRDefault="00552053" w:rsidP="00552053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Выплата производится вместе с пенсией лицу, за которым осуществляется уход. </w:t>
      </w:r>
    </w:p>
    <w:p w:rsidR="00B032B1" w:rsidRDefault="00B032B1" w:rsidP="00552053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Если нетрудоспособный гражданин, за которым осуществляется уход, меняет место жительства (пребывания или фактического проживания), то теперь согласие на продолжение ухода по новому месту жительства специалисты ПФР могут оформить актом дистанционно – посредством телефонной связи. </w:t>
      </w:r>
    </w:p>
    <w:p w:rsidR="000D740D" w:rsidRPr="000D740D" w:rsidRDefault="000D740D" w:rsidP="000460F0">
      <w:pPr>
        <w:pStyle w:val="af6"/>
        <w:ind w:firstLine="567"/>
        <w:jc w:val="right"/>
        <w:rPr>
          <w:sz w:val="12"/>
          <w:szCs w:val="12"/>
        </w:rPr>
      </w:pPr>
    </w:p>
    <w:sectPr w:rsidR="000D740D" w:rsidRPr="000D740D" w:rsidSect="000D740D">
      <w:pgSz w:w="11906" w:h="16838"/>
      <w:pgMar w:top="794" w:right="851" w:bottom="680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5"/>
  </w:num>
  <w:num w:numId="5">
    <w:abstractNumId w:val="26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40D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76F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033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551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67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6176F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66176F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6176F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6176F"/>
    <w:rPr>
      <w:rFonts w:ascii="Wingdings" w:hAnsi="Wingdings"/>
      <w:color w:val="0082B0"/>
    </w:rPr>
  </w:style>
  <w:style w:type="character" w:customStyle="1" w:styleId="WW8Num2z0">
    <w:name w:val="WW8Num2z0"/>
    <w:rsid w:val="0066176F"/>
    <w:rPr>
      <w:rFonts w:ascii="Wingdings" w:hAnsi="Wingdings"/>
    </w:rPr>
  </w:style>
  <w:style w:type="character" w:customStyle="1" w:styleId="WW8Num2z1">
    <w:name w:val="WW8Num2z1"/>
    <w:rsid w:val="0066176F"/>
    <w:rPr>
      <w:rFonts w:ascii="Courier New" w:hAnsi="Courier New" w:cs="Courier New"/>
    </w:rPr>
  </w:style>
  <w:style w:type="character" w:customStyle="1" w:styleId="WW8Num2z3">
    <w:name w:val="WW8Num2z3"/>
    <w:rsid w:val="0066176F"/>
    <w:rPr>
      <w:rFonts w:ascii="Symbol" w:hAnsi="Symbol"/>
    </w:rPr>
  </w:style>
  <w:style w:type="character" w:customStyle="1" w:styleId="WW8Num4z0">
    <w:name w:val="WW8Num4z0"/>
    <w:rsid w:val="0066176F"/>
    <w:rPr>
      <w:rFonts w:ascii="Wingdings" w:hAnsi="Wingdings"/>
      <w:color w:val="0082B0"/>
    </w:rPr>
  </w:style>
  <w:style w:type="character" w:customStyle="1" w:styleId="WW8Num4z1">
    <w:name w:val="WW8Num4z1"/>
    <w:rsid w:val="0066176F"/>
    <w:rPr>
      <w:rFonts w:ascii="Courier New" w:hAnsi="Courier New" w:cs="Courier New"/>
    </w:rPr>
  </w:style>
  <w:style w:type="character" w:customStyle="1" w:styleId="WW8Num4z2">
    <w:name w:val="WW8Num4z2"/>
    <w:rsid w:val="0066176F"/>
    <w:rPr>
      <w:rFonts w:ascii="Wingdings" w:hAnsi="Wingdings"/>
    </w:rPr>
  </w:style>
  <w:style w:type="character" w:customStyle="1" w:styleId="WW8Num4z3">
    <w:name w:val="WW8Num4z3"/>
    <w:rsid w:val="0066176F"/>
    <w:rPr>
      <w:rFonts w:ascii="Symbol" w:hAnsi="Symbol"/>
    </w:rPr>
  </w:style>
  <w:style w:type="character" w:customStyle="1" w:styleId="WW8Num5z0">
    <w:name w:val="WW8Num5z0"/>
    <w:rsid w:val="0066176F"/>
    <w:rPr>
      <w:rFonts w:ascii="Wingdings" w:hAnsi="Wingdings"/>
      <w:color w:val="0082B0"/>
    </w:rPr>
  </w:style>
  <w:style w:type="character" w:customStyle="1" w:styleId="WW8Num5z1">
    <w:name w:val="WW8Num5z1"/>
    <w:rsid w:val="0066176F"/>
    <w:rPr>
      <w:rFonts w:ascii="Courier New" w:hAnsi="Courier New" w:cs="Courier New"/>
    </w:rPr>
  </w:style>
  <w:style w:type="character" w:customStyle="1" w:styleId="WW8Num5z2">
    <w:name w:val="WW8Num5z2"/>
    <w:rsid w:val="0066176F"/>
    <w:rPr>
      <w:rFonts w:ascii="Wingdings" w:hAnsi="Wingdings"/>
    </w:rPr>
  </w:style>
  <w:style w:type="character" w:customStyle="1" w:styleId="WW8Num5z3">
    <w:name w:val="WW8Num5z3"/>
    <w:rsid w:val="0066176F"/>
    <w:rPr>
      <w:rFonts w:ascii="Symbol" w:hAnsi="Symbol"/>
    </w:rPr>
  </w:style>
  <w:style w:type="character" w:customStyle="1" w:styleId="WW8Num6z0">
    <w:name w:val="WW8Num6z0"/>
    <w:rsid w:val="0066176F"/>
    <w:rPr>
      <w:rFonts w:ascii="Wingdings" w:hAnsi="Wingdings"/>
      <w:color w:val="0082B0"/>
    </w:rPr>
  </w:style>
  <w:style w:type="character" w:customStyle="1" w:styleId="WW8Num6z1">
    <w:name w:val="WW8Num6z1"/>
    <w:rsid w:val="0066176F"/>
    <w:rPr>
      <w:rFonts w:ascii="Courier New" w:hAnsi="Courier New" w:cs="Courier New"/>
    </w:rPr>
  </w:style>
  <w:style w:type="character" w:customStyle="1" w:styleId="WW8Num6z2">
    <w:name w:val="WW8Num6z2"/>
    <w:rsid w:val="0066176F"/>
    <w:rPr>
      <w:rFonts w:ascii="Wingdings" w:hAnsi="Wingdings"/>
    </w:rPr>
  </w:style>
  <w:style w:type="character" w:customStyle="1" w:styleId="WW8Num6z3">
    <w:name w:val="WW8Num6z3"/>
    <w:rsid w:val="0066176F"/>
    <w:rPr>
      <w:rFonts w:ascii="Symbol" w:hAnsi="Symbol"/>
    </w:rPr>
  </w:style>
  <w:style w:type="character" w:customStyle="1" w:styleId="WW8Num7z0">
    <w:name w:val="WW8Num7z0"/>
    <w:rsid w:val="0066176F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66176F"/>
    <w:rPr>
      <w:rFonts w:ascii="Courier New" w:hAnsi="Courier New" w:cs="Courier New"/>
    </w:rPr>
  </w:style>
  <w:style w:type="character" w:customStyle="1" w:styleId="WW8Num7z2">
    <w:name w:val="WW8Num7z2"/>
    <w:rsid w:val="0066176F"/>
    <w:rPr>
      <w:rFonts w:ascii="Wingdings" w:hAnsi="Wingdings"/>
    </w:rPr>
  </w:style>
  <w:style w:type="character" w:customStyle="1" w:styleId="WW8Num7z3">
    <w:name w:val="WW8Num7z3"/>
    <w:rsid w:val="0066176F"/>
    <w:rPr>
      <w:rFonts w:ascii="Symbol" w:hAnsi="Symbol"/>
    </w:rPr>
  </w:style>
  <w:style w:type="character" w:customStyle="1" w:styleId="WW8Num8z0">
    <w:name w:val="WW8Num8z0"/>
    <w:rsid w:val="0066176F"/>
    <w:rPr>
      <w:rFonts w:ascii="Symbol" w:hAnsi="Symbol"/>
    </w:rPr>
  </w:style>
  <w:style w:type="character" w:customStyle="1" w:styleId="WW8Num9z0">
    <w:name w:val="WW8Num9z0"/>
    <w:rsid w:val="0066176F"/>
    <w:rPr>
      <w:rFonts w:ascii="Wingdings" w:hAnsi="Wingdings"/>
      <w:color w:val="0082B0"/>
    </w:rPr>
  </w:style>
  <w:style w:type="character" w:customStyle="1" w:styleId="WW8Num9z1">
    <w:name w:val="WW8Num9z1"/>
    <w:rsid w:val="0066176F"/>
    <w:rPr>
      <w:rFonts w:ascii="Courier New" w:hAnsi="Courier New" w:cs="Courier New"/>
    </w:rPr>
  </w:style>
  <w:style w:type="character" w:customStyle="1" w:styleId="WW8Num9z2">
    <w:name w:val="WW8Num9z2"/>
    <w:rsid w:val="0066176F"/>
    <w:rPr>
      <w:rFonts w:ascii="Wingdings" w:hAnsi="Wingdings"/>
    </w:rPr>
  </w:style>
  <w:style w:type="character" w:customStyle="1" w:styleId="WW8Num9z3">
    <w:name w:val="WW8Num9z3"/>
    <w:rsid w:val="0066176F"/>
    <w:rPr>
      <w:rFonts w:ascii="Symbol" w:hAnsi="Symbol"/>
    </w:rPr>
  </w:style>
  <w:style w:type="character" w:customStyle="1" w:styleId="WW8Num10z0">
    <w:name w:val="WW8Num10z0"/>
    <w:rsid w:val="0066176F"/>
    <w:rPr>
      <w:rFonts w:ascii="Wingdings" w:hAnsi="Wingdings"/>
      <w:color w:val="0082B0"/>
    </w:rPr>
  </w:style>
  <w:style w:type="character" w:customStyle="1" w:styleId="WW8Num10z1">
    <w:name w:val="WW8Num10z1"/>
    <w:rsid w:val="0066176F"/>
    <w:rPr>
      <w:rFonts w:ascii="Courier New" w:hAnsi="Courier New" w:cs="Courier New"/>
    </w:rPr>
  </w:style>
  <w:style w:type="character" w:customStyle="1" w:styleId="WW8Num10z2">
    <w:name w:val="WW8Num10z2"/>
    <w:rsid w:val="0066176F"/>
    <w:rPr>
      <w:rFonts w:ascii="Wingdings" w:hAnsi="Wingdings"/>
    </w:rPr>
  </w:style>
  <w:style w:type="character" w:customStyle="1" w:styleId="WW8Num10z3">
    <w:name w:val="WW8Num10z3"/>
    <w:rsid w:val="0066176F"/>
    <w:rPr>
      <w:rFonts w:ascii="Symbol" w:hAnsi="Symbol"/>
    </w:rPr>
  </w:style>
  <w:style w:type="character" w:customStyle="1" w:styleId="WW8Num11z0">
    <w:name w:val="WW8Num11z0"/>
    <w:rsid w:val="0066176F"/>
    <w:rPr>
      <w:rFonts w:ascii="Wingdings" w:hAnsi="Wingdings"/>
      <w:color w:val="0082B0"/>
    </w:rPr>
  </w:style>
  <w:style w:type="character" w:customStyle="1" w:styleId="WW8Num11z1">
    <w:name w:val="WW8Num11z1"/>
    <w:rsid w:val="0066176F"/>
    <w:rPr>
      <w:rFonts w:ascii="Courier New" w:hAnsi="Courier New" w:cs="Courier New"/>
    </w:rPr>
  </w:style>
  <w:style w:type="character" w:customStyle="1" w:styleId="WW8Num11z2">
    <w:name w:val="WW8Num11z2"/>
    <w:rsid w:val="0066176F"/>
    <w:rPr>
      <w:rFonts w:ascii="Wingdings" w:hAnsi="Wingdings"/>
    </w:rPr>
  </w:style>
  <w:style w:type="character" w:customStyle="1" w:styleId="WW8Num11z3">
    <w:name w:val="WW8Num11z3"/>
    <w:rsid w:val="0066176F"/>
    <w:rPr>
      <w:rFonts w:ascii="Symbol" w:hAnsi="Symbol"/>
    </w:rPr>
  </w:style>
  <w:style w:type="character" w:customStyle="1" w:styleId="WW8Num12z0">
    <w:name w:val="WW8Num12z0"/>
    <w:rsid w:val="0066176F"/>
    <w:rPr>
      <w:rFonts w:ascii="Wingdings" w:hAnsi="Wingdings"/>
      <w:color w:val="0082B0"/>
    </w:rPr>
  </w:style>
  <w:style w:type="character" w:customStyle="1" w:styleId="WW8Num12z1">
    <w:name w:val="WW8Num12z1"/>
    <w:rsid w:val="0066176F"/>
    <w:rPr>
      <w:rFonts w:ascii="Courier New" w:hAnsi="Courier New" w:cs="Courier New"/>
    </w:rPr>
  </w:style>
  <w:style w:type="character" w:customStyle="1" w:styleId="WW8Num12z2">
    <w:name w:val="WW8Num12z2"/>
    <w:rsid w:val="0066176F"/>
    <w:rPr>
      <w:rFonts w:ascii="Wingdings" w:hAnsi="Wingdings"/>
    </w:rPr>
  </w:style>
  <w:style w:type="character" w:customStyle="1" w:styleId="WW8Num12z3">
    <w:name w:val="WW8Num12z3"/>
    <w:rsid w:val="0066176F"/>
    <w:rPr>
      <w:rFonts w:ascii="Symbol" w:hAnsi="Symbol"/>
    </w:rPr>
  </w:style>
  <w:style w:type="character" w:customStyle="1" w:styleId="WW8Num13z0">
    <w:name w:val="WW8Num13z0"/>
    <w:rsid w:val="0066176F"/>
    <w:rPr>
      <w:rFonts w:ascii="Wingdings" w:hAnsi="Wingdings"/>
      <w:color w:val="0082B0"/>
    </w:rPr>
  </w:style>
  <w:style w:type="character" w:customStyle="1" w:styleId="WW8Num13z1">
    <w:name w:val="WW8Num13z1"/>
    <w:rsid w:val="0066176F"/>
    <w:rPr>
      <w:rFonts w:ascii="Courier New" w:hAnsi="Courier New" w:cs="Courier New"/>
    </w:rPr>
  </w:style>
  <w:style w:type="character" w:customStyle="1" w:styleId="WW8Num13z2">
    <w:name w:val="WW8Num13z2"/>
    <w:rsid w:val="0066176F"/>
    <w:rPr>
      <w:rFonts w:ascii="Wingdings" w:hAnsi="Wingdings"/>
    </w:rPr>
  </w:style>
  <w:style w:type="character" w:customStyle="1" w:styleId="WW8Num13z3">
    <w:name w:val="WW8Num13z3"/>
    <w:rsid w:val="0066176F"/>
    <w:rPr>
      <w:rFonts w:ascii="Symbol" w:hAnsi="Symbol"/>
    </w:rPr>
  </w:style>
  <w:style w:type="character" w:customStyle="1" w:styleId="WW8Num14z0">
    <w:name w:val="WW8Num14z0"/>
    <w:rsid w:val="0066176F"/>
    <w:rPr>
      <w:rFonts w:ascii="Wingdings" w:hAnsi="Wingdings"/>
      <w:color w:val="145AA8"/>
    </w:rPr>
  </w:style>
  <w:style w:type="character" w:customStyle="1" w:styleId="WW8Num14z1">
    <w:name w:val="WW8Num14z1"/>
    <w:rsid w:val="0066176F"/>
    <w:rPr>
      <w:rFonts w:ascii="Courier New" w:hAnsi="Courier New" w:cs="Courier New"/>
    </w:rPr>
  </w:style>
  <w:style w:type="character" w:customStyle="1" w:styleId="WW8Num14z2">
    <w:name w:val="WW8Num14z2"/>
    <w:rsid w:val="0066176F"/>
    <w:rPr>
      <w:rFonts w:ascii="Wingdings" w:hAnsi="Wingdings"/>
    </w:rPr>
  </w:style>
  <w:style w:type="character" w:customStyle="1" w:styleId="WW8Num14z3">
    <w:name w:val="WW8Num14z3"/>
    <w:rsid w:val="0066176F"/>
    <w:rPr>
      <w:rFonts w:ascii="Symbol" w:hAnsi="Symbol"/>
    </w:rPr>
  </w:style>
  <w:style w:type="character" w:customStyle="1" w:styleId="WW8Num15z0">
    <w:name w:val="WW8Num15z0"/>
    <w:rsid w:val="0066176F"/>
    <w:rPr>
      <w:rFonts w:ascii="Wingdings" w:hAnsi="Wingdings"/>
      <w:color w:val="0082B0"/>
    </w:rPr>
  </w:style>
  <w:style w:type="character" w:customStyle="1" w:styleId="WW8Num15z1">
    <w:name w:val="WW8Num15z1"/>
    <w:rsid w:val="0066176F"/>
    <w:rPr>
      <w:rFonts w:ascii="Courier New" w:hAnsi="Courier New" w:cs="Courier New"/>
    </w:rPr>
  </w:style>
  <w:style w:type="character" w:customStyle="1" w:styleId="WW8Num15z2">
    <w:name w:val="WW8Num15z2"/>
    <w:rsid w:val="0066176F"/>
    <w:rPr>
      <w:rFonts w:ascii="Wingdings" w:hAnsi="Wingdings"/>
    </w:rPr>
  </w:style>
  <w:style w:type="character" w:customStyle="1" w:styleId="WW8Num15z3">
    <w:name w:val="WW8Num15z3"/>
    <w:rsid w:val="0066176F"/>
    <w:rPr>
      <w:rFonts w:ascii="Symbol" w:hAnsi="Symbol"/>
    </w:rPr>
  </w:style>
  <w:style w:type="character" w:customStyle="1" w:styleId="WW8Num16z0">
    <w:name w:val="WW8Num16z0"/>
    <w:rsid w:val="0066176F"/>
    <w:rPr>
      <w:rFonts w:ascii="Wingdings" w:hAnsi="Wingdings"/>
      <w:color w:val="0082B0"/>
    </w:rPr>
  </w:style>
  <w:style w:type="character" w:customStyle="1" w:styleId="WW8Num16z1">
    <w:name w:val="WW8Num16z1"/>
    <w:rsid w:val="0066176F"/>
    <w:rPr>
      <w:rFonts w:ascii="Courier New" w:hAnsi="Courier New" w:cs="Courier New"/>
    </w:rPr>
  </w:style>
  <w:style w:type="character" w:customStyle="1" w:styleId="WW8Num16z2">
    <w:name w:val="WW8Num16z2"/>
    <w:rsid w:val="0066176F"/>
    <w:rPr>
      <w:rFonts w:ascii="Wingdings" w:hAnsi="Wingdings"/>
    </w:rPr>
  </w:style>
  <w:style w:type="character" w:customStyle="1" w:styleId="WW8Num16z3">
    <w:name w:val="WW8Num16z3"/>
    <w:rsid w:val="0066176F"/>
    <w:rPr>
      <w:rFonts w:ascii="Symbol" w:hAnsi="Symbol"/>
    </w:rPr>
  </w:style>
  <w:style w:type="character" w:customStyle="1" w:styleId="WW8Num17z0">
    <w:name w:val="WW8Num17z0"/>
    <w:rsid w:val="0066176F"/>
    <w:rPr>
      <w:rFonts w:ascii="Symbol" w:hAnsi="Symbol"/>
    </w:rPr>
  </w:style>
  <w:style w:type="character" w:customStyle="1" w:styleId="WW8Num17z1">
    <w:name w:val="WW8Num17z1"/>
    <w:rsid w:val="0066176F"/>
    <w:rPr>
      <w:rFonts w:ascii="Courier New" w:hAnsi="Courier New" w:cs="Courier New"/>
    </w:rPr>
  </w:style>
  <w:style w:type="character" w:customStyle="1" w:styleId="WW8Num17z2">
    <w:name w:val="WW8Num17z2"/>
    <w:rsid w:val="0066176F"/>
    <w:rPr>
      <w:rFonts w:ascii="Wingdings" w:hAnsi="Wingdings"/>
    </w:rPr>
  </w:style>
  <w:style w:type="character" w:customStyle="1" w:styleId="WW8Num18z0">
    <w:name w:val="WW8Num18z0"/>
    <w:rsid w:val="0066176F"/>
    <w:rPr>
      <w:rFonts w:ascii="Wingdings" w:hAnsi="Wingdings"/>
      <w:color w:val="0082B0"/>
    </w:rPr>
  </w:style>
  <w:style w:type="character" w:customStyle="1" w:styleId="WW8Num18z1">
    <w:name w:val="WW8Num18z1"/>
    <w:rsid w:val="0066176F"/>
    <w:rPr>
      <w:rFonts w:ascii="Courier New" w:hAnsi="Courier New" w:cs="Courier New"/>
    </w:rPr>
  </w:style>
  <w:style w:type="character" w:customStyle="1" w:styleId="WW8Num18z2">
    <w:name w:val="WW8Num18z2"/>
    <w:rsid w:val="0066176F"/>
    <w:rPr>
      <w:rFonts w:ascii="Wingdings" w:hAnsi="Wingdings"/>
    </w:rPr>
  </w:style>
  <w:style w:type="character" w:customStyle="1" w:styleId="WW8Num18z3">
    <w:name w:val="WW8Num18z3"/>
    <w:rsid w:val="0066176F"/>
    <w:rPr>
      <w:rFonts w:ascii="Symbol" w:hAnsi="Symbol"/>
    </w:rPr>
  </w:style>
  <w:style w:type="character" w:customStyle="1" w:styleId="WW8Num19z0">
    <w:name w:val="WW8Num19z0"/>
    <w:rsid w:val="0066176F"/>
    <w:rPr>
      <w:rFonts w:ascii="Wingdings" w:hAnsi="Wingdings"/>
      <w:color w:val="0082B0"/>
    </w:rPr>
  </w:style>
  <w:style w:type="character" w:customStyle="1" w:styleId="WW8Num19z1">
    <w:name w:val="WW8Num19z1"/>
    <w:rsid w:val="0066176F"/>
    <w:rPr>
      <w:rFonts w:ascii="Courier New" w:hAnsi="Courier New" w:cs="Courier New"/>
    </w:rPr>
  </w:style>
  <w:style w:type="character" w:customStyle="1" w:styleId="WW8Num19z2">
    <w:name w:val="WW8Num19z2"/>
    <w:rsid w:val="0066176F"/>
    <w:rPr>
      <w:rFonts w:ascii="Wingdings" w:hAnsi="Wingdings"/>
    </w:rPr>
  </w:style>
  <w:style w:type="character" w:customStyle="1" w:styleId="WW8Num19z3">
    <w:name w:val="WW8Num19z3"/>
    <w:rsid w:val="0066176F"/>
    <w:rPr>
      <w:rFonts w:ascii="Symbol" w:hAnsi="Symbol"/>
    </w:rPr>
  </w:style>
  <w:style w:type="character" w:customStyle="1" w:styleId="WW8Num20z0">
    <w:name w:val="WW8Num20z0"/>
    <w:rsid w:val="0066176F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66176F"/>
    <w:rPr>
      <w:rFonts w:ascii="Courier New" w:hAnsi="Courier New" w:cs="Courier New"/>
    </w:rPr>
  </w:style>
  <w:style w:type="character" w:customStyle="1" w:styleId="WW8Num20z2">
    <w:name w:val="WW8Num20z2"/>
    <w:rsid w:val="0066176F"/>
    <w:rPr>
      <w:rFonts w:ascii="Wingdings" w:hAnsi="Wingdings"/>
    </w:rPr>
  </w:style>
  <w:style w:type="character" w:customStyle="1" w:styleId="WW8Num20z3">
    <w:name w:val="WW8Num20z3"/>
    <w:rsid w:val="0066176F"/>
    <w:rPr>
      <w:rFonts w:ascii="Symbol" w:hAnsi="Symbol"/>
    </w:rPr>
  </w:style>
  <w:style w:type="character" w:customStyle="1" w:styleId="WW8Num21z0">
    <w:name w:val="WW8Num21z0"/>
    <w:rsid w:val="0066176F"/>
    <w:rPr>
      <w:rFonts w:ascii="Wingdings" w:hAnsi="Wingdings"/>
      <w:color w:val="0082B0"/>
    </w:rPr>
  </w:style>
  <w:style w:type="character" w:customStyle="1" w:styleId="WW8Num21z1">
    <w:name w:val="WW8Num21z1"/>
    <w:rsid w:val="0066176F"/>
    <w:rPr>
      <w:rFonts w:ascii="Courier New" w:hAnsi="Courier New" w:cs="Courier New"/>
    </w:rPr>
  </w:style>
  <w:style w:type="character" w:customStyle="1" w:styleId="WW8Num21z2">
    <w:name w:val="WW8Num21z2"/>
    <w:rsid w:val="0066176F"/>
    <w:rPr>
      <w:rFonts w:ascii="Wingdings" w:hAnsi="Wingdings"/>
    </w:rPr>
  </w:style>
  <w:style w:type="character" w:customStyle="1" w:styleId="WW8Num21z3">
    <w:name w:val="WW8Num21z3"/>
    <w:rsid w:val="0066176F"/>
    <w:rPr>
      <w:rFonts w:ascii="Symbol" w:hAnsi="Symbol"/>
    </w:rPr>
  </w:style>
  <w:style w:type="character" w:customStyle="1" w:styleId="WW8Num23z0">
    <w:name w:val="WW8Num23z0"/>
    <w:rsid w:val="0066176F"/>
    <w:rPr>
      <w:rFonts w:ascii="Wingdings" w:hAnsi="Wingdings"/>
      <w:color w:val="0082B0"/>
    </w:rPr>
  </w:style>
  <w:style w:type="character" w:customStyle="1" w:styleId="WW8Num23z1">
    <w:name w:val="WW8Num23z1"/>
    <w:rsid w:val="0066176F"/>
    <w:rPr>
      <w:rFonts w:ascii="Courier New" w:hAnsi="Courier New" w:cs="Courier New"/>
    </w:rPr>
  </w:style>
  <w:style w:type="character" w:customStyle="1" w:styleId="WW8Num23z2">
    <w:name w:val="WW8Num23z2"/>
    <w:rsid w:val="0066176F"/>
    <w:rPr>
      <w:rFonts w:ascii="Wingdings" w:hAnsi="Wingdings"/>
    </w:rPr>
  </w:style>
  <w:style w:type="character" w:customStyle="1" w:styleId="WW8Num23z3">
    <w:name w:val="WW8Num23z3"/>
    <w:rsid w:val="0066176F"/>
    <w:rPr>
      <w:rFonts w:ascii="Symbol" w:hAnsi="Symbol"/>
    </w:rPr>
  </w:style>
  <w:style w:type="character" w:customStyle="1" w:styleId="WW8Num24z0">
    <w:name w:val="WW8Num24z0"/>
    <w:rsid w:val="0066176F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66176F"/>
    <w:rPr>
      <w:rFonts w:ascii="Courier New" w:hAnsi="Courier New" w:cs="Courier New"/>
    </w:rPr>
  </w:style>
  <w:style w:type="character" w:customStyle="1" w:styleId="WW8Num24z2">
    <w:name w:val="WW8Num24z2"/>
    <w:rsid w:val="0066176F"/>
    <w:rPr>
      <w:rFonts w:ascii="Wingdings" w:hAnsi="Wingdings"/>
    </w:rPr>
  </w:style>
  <w:style w:type="character" w:customStyle="1" w:styleId="WW8Num24z3">
    <w:name w:val="WW8Num24z3"/>
    <w:rsid w:val="0066176F"/>
    <w:rPr>
      <w:rFonts w:ascii="Symbol" w:hAnsi="Symbol"/>
    </w:rPr>
  </w:style>
  <w:style w:type="character" w:customStyle="1" w:styleId="WW8Num25z0">
    <w:name w:val="WW8Num25z0"/>
    <w:rsid w:val="0066176F"/>
    <w:rPr>
      <w:rFonts w:ascii="Wingdings" w:hAnsi="Wingdings"/>
      <w:color w:val="0082B0"/>
    </w:rPr>
  </w:style>
  <w:style w:type="character" w:customStyle="1" w:styleId="WW8Num25z1">
    <w:name w:val="WW8Num25z1"/>
    <w:rsid w:val="0066176F"/>
    <w:rPr>
      <w:rFonts w:ascii="Courier New" w:hAnsi="Courier New" w:cs="Courier New"/>
    </w:rPr>
  </w:style>
  <w:style w:type="character" w:customStyle="1" w:styleId="WW8Num25z2">
    <w:name w:val="WW8Num25z2"/>
    <w:rsid w:val="0066176F"/>
    <w:rPr>
      <w:rFonts w:ascii="Wingdings" w:hAnsi="Wingdings"/>
    </w:rPr>
  </w:style>
  <w:style w:type="character" w:customStyle="1" w:styleId="WW8Num25z3">
    <w:name w:val="WW8Num25z3"/>
    <w:rsid w:val="0066176F"/>
    <w:rPr>
      <w:rFonts w:ascii="Symbol" w:hAnsi="Symbol"/>
    </w:rPr>
  </w:style>
  <w:style w:type="character" w:customStyle="1" w:styleId="WW8Num26z0">
    <w:name w:val="WW8Num26z0"/>
    <w:rsid w:val="0066176F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66176F"/>
    <w:rPr>
      <w:rFonts w:ascii="Courier New" w:hAnsi="Courier New" w:cs="Courier New"/>
    </w:rPr>
  </w:style>
  <w:style w:type="character" w:customStyle="1" w:styleId="WW8Num26z2">
    <w:name w:val="WW8Num26z2"/>
    <w:rsid w:val="0066176F"/>
    <w:rPr>
      <w:rFonts w:ascii="Wingdings" w:hAnsi="Wingdings"/>
    </w:rPr>
  </w:style>
  <w:style w:type="character" w:customStyle="1" w:styleId="WW8Num26z3">
    <w:name w:val="WW8Num26z3"/>
    <w:rsid w:val="0066176F"/>
    <w:rPr>
      <w:rFonts w:ascii="Symbol" w:hAnsi="Symbol"/>
    </w:rPr>
  </w:style>
  <w:style w:type="character" w:customStyle="1" w:styleId="WW8Num27z0">
    <w:name w:val="WW8Num27z0"/>
    <w:rsid w:val="0066176F"/>
    <w:rPr>
      <w:rFonts w:ascii="Wingdings" w:hAnsi="Wingdings"/>
      <w:color w:val="0082B0"/>
    </w:rPr>
  </w:style>
  <w:style w:type="character" w:customStyle="1" w:styleId="WW8Num27z1">
    <w:name w:val="WW8Num27z1"/>
    <w:rsid w:val="0066176F"/>
    <w:rPr>
      <w:rFonts w:ascii="Courier New" w:hAnsi="Courier New" w:cs="Courier New"/>
    </w:rPr>
  </w:style>
  <w:style w:type="character" w:customStyle="1" w:styleId="WW8Num27z2">
    <w:name w:val="WW8Num27z2"/>
    <w:rsid w:val="0066176F"/>
    <w:rPr>
      <w:rFonts w:ascii="Wingdings" w:hAnsi="Wingdings"/>
    </w:rPr>
  </w:style>
  <w:style w:type="character" w:customStyle="1" w:styleId="WW8Num27z3">
    <w:name w:val="WW8Num27z3"/>
    <w:rsid w:val="0066176F"/>
    <w:rPr>
      <w:rFonts w:ascii="Symbol" w:hAnsi="Symbol"/>
    </w:rPr>
  </w:style>
  <w:style w:type="character" w:customStyle="1" w:styleId="WW8Num28z0">
    <w:name w:val="WW8Num28z0"/>
    <w:rsid w:val="0066176F"/>
    <w:rPr>
      <w:rFonts w:ascii="Wingdings" w:hAnsi="Wingdings"/>
      <w:color w:val="0082B0"/>
    </w:rPr>
  </w:style>
  <w:style w:type="character" w:customStyle="1" w:styleId="WW8Num28z1">
    <w:name w:val="WW8Num28z1"/>
    <w:rsid w:val="0066176F"/>
    <w:rPr>
      <w:rFonts w:ascii="Courier New" w:hAnsi="Courier New" w:cs="Courier New"/>
    </w:rPr>
  </w:style>
  <w:style w:type="character" w:customStyle="1" w:styleId="WW8Num28z2">
    <w:name w:val="WW8Num28z2"/>
    <w:rsid w:val="0066176F"/>
    <w:rPr>
      <w:rFonts w:ascii="Wingdings" w:hAnsi="Wingdings"/>
    </w:rPr>
  </w:style>
  <w:style w:type="character" w:customStyle="1" w:styleId="WW8Num28z3">
    <w:name w:val="WW8Num28z3"/>
    <w:rsid w:val="0066176F"/>
    <w:rPr>
      <w:rFonts w:ascii="Symbol" w:hAnsi="Symbol"/>
    </w:rPr>
  </w:style>
  <w:style w:type="character" w:customStyle="1" w:styleId="WW8Num30z0">
    <w:name w:val="WW8Num30z0"/>
    <w:rsid w:val="0066176F"/>
    <w:rPr>
      <w:rFonts w:ascii="Wingdings" w:hAnsi="Wingdings"/>
      <w:color w:val="0082B0"/>
    </w:rPr>
  </w:style>
  <w:style w:type="character" w:customStyle="1" w:styleId="WW8Num30z1">
    <w:name w:val="WW8Num30z1"/>
    <w:rsid w:val="0066176F"/>
    <w:rPr>
      <w:rFonts w:ascii="Courier New" w:hAnsi="Courier New" w:cs="Courier New"/>
    </w:rPr>
  </w:style>
  <w:style w:type="character" w:customStyle="1" w:styleId="WW8Num30z2">
    <w:name w:val="WW8Num30z2"/>
    <w:rsid w:val="0066176F"/>
    <w:rPr>
      <w:rFonts w:ascii="Wingdings" w:hAnsi="Wingdings"/>
    </w:rPr>
  </w:style>
  <w:style w:type="character" w:customStyle="1" w:styleId="WW8Num30z3">
    <w:name w:val="WW8Num30z3"/>
    <w:rsid w:val="0066176F"/>
    <w:rPr>
      <w:rFonts w:ascii="Symbol" w:hAnsi="Symbol"/>
    </w:rPr>
  </w:style>
  <w:style w:type="character" w:customStyle="1" w:styleId="WW8Num31z0">
    <w:name w:val="WW8Num31z0"/>
    <w:rsid w:val="0066176F"/>
    <w:rPr>
      <w:rFonts w:ascii="Symbol" w:hAnsi="Symbol"/>
    </w:rPr>
  </w:style>
  <w:style w:type="character" w:customStyle="1" w:styleId="WW8Num31z1">
    <w:name w:val="WW8Num31z1"/>
    <w:rsid w:val="0066176F"/>
    <w:rPr>
      <w:rFonts w:ascii="Courier New" w:hAnsi="Courier New" w:cs="Courier New"/>
    </w:rPr>
  </w:style>
  <w:style w:type="character" w:customStyle="1" w:styleId="WW8Num31z2">
    <w:name w:val="WW8Num31z2"/>
    <w:rsid w:val="0066176F"/>
    <w:rPr>
      <w:rFonts w:ascii="Wingdings" w:hAnsi="Wingdings"/>
    </w:rPr>
  </w:style>
  <w:style w:type="character" w:customStyle="1" w:styleId="10">
    <w:name w:val="Основной шрифт абзаца1"/>
    <w:rsid w:val="0066176F"/>
  </w:style>
  <w:style w:type="character" w:customStyle="1" w:styleId="20">
    <w:name w:val="Знак Знак2"/>
    <w:rsid w:val="0066176F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66176F"/>
    <w:rPr>
      <w:color w:val="0000FF"/>
      <w:u w:val="single"/>
    </w:rPr>
  </w:style>
  <w:style w:type="character" w:customStyle="1" w:styleId="11">
    <w:name w:val="Знак Знак1"/>
    <w:rsid w:val="0066176F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66176F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66176F"/>
    <w:rPr>
      <w:rFonts w:cs="Times New Roman"/>
    </w:rPr>
  </w:style>
  <w:style w:type="character" w:customStyle="1" w:styleId="a4">
    <w:name w:val="Знак Знак"/>
    <w:rsid w:val="0066176F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66176F"/>
    <w:rPr>
      <w:i/>
      <w:iCs/>
    </w:rPr>
  </w:style>
  <w:style w:type="character" w:styleId="a6">
    <w:name w:val="Strong"/>
    <w:uiPriority w:val="22"/>
    <w:qFormat/>
    <w:rsid w:val="0066176F"/>
    <w:rPr>
      <w:b/>
      <w:bCs/>
    </w:rPr>
  </w:style>
  <w:style w:type="character" w:styleId="a7">
    <w:name w:val="FollowedHyperlink"/>
    <w:rsid w:val="0066176F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66176F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66176F"/>
    <w:pPr>
      <w:spacing w:after="120"/>
    </w:pPr>
  </w:style>
  <w:style w:type="paragraph" w:styleId="ab">
    <w:name w:val="List"/>
    <w:basedOn w:val="a9"/>
    <w:rsid w:val="0066176F"/>
    <w:rPr>
      <w:rFonts w:ascii="Arial" w:hAnsi="Arial" w:cs="Mangal"/>
    </w:rPr>
  </w:style>
  <w:style w:type="paragraph" w:customStyle="1" w:styleId="12">
    <w:name w:val="Название1"/>
    <w:basedOn w:val="a"/>
    <w:rsid w:val="0066176F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66176F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66176F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66176F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66176F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66176F"/>
    <w:pPr>
      <w:spacing w:before="280" w:after="119"/>
    </w:pPr>
  </w:style>
  <w:style w:type="paragraph" w:styleId="af">
    <w:name w:val="Body Text Indent"/>
    <w:basedOn w:val="a"/>
    <w:link w:val="af0"/>
    <w:rsid w:val="0066176F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66176F"/>
    <w:pPr>
      <w:spacing w:after="120" w:line="480" w:lineRule="auto"/>
    </w:pPr>
  </w:style>
  <w:style w:type="paragraph" w:customStyle="1" w:styleId="af1">
    <w:name w:val="Содержимое таблицы"/>
    <w:basedOn w:val="a"/>
    <w:rsid w:val="0066176F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66176F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66176F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66176F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66176F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66176F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66176F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western">
    <w:name w:val="western"/>
    <w:basedOn w:val="a"/>
    <w:qFormat/>
    <w:rsid w:val="00B46551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991089-439F-4678-97A5-1B0128E64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582</TotalTime>
  <Pages>1</Pages>
  <Words>509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42</cp:revision>
  <cp:lastPrinted>2020-07-22T07:11:00Z</cp:lastPrinted>
  <dcterms:created xsi:type="dcterms:W3CDTF">2021-02-15T04:43:00Z</dcterms:created>
  <dcterms:modified xsi:type="dcterms:W3CDTF">2021-03-15T04:05:00Z</dcterms:modified>
</cp:coreProperties>
</file>