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A22" w:rsidRDefault="00EA0A22" w:rsidP="000D4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3213C4" w:rsidRPr="000D4B9A" w:rsidRDefault="00145E3A" w:rsidP="00E011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4B9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C63B9" w:rsidRPr="000D4B9A">
        <w:rPr>
          <w:rFonts w:ascii="Times New Roman" w:eastAsia="Times New Roman" w:hAnsi="Times New Roman" w:cs="Times New Roman"/>
          <w:sz w:val="28"/>
          <w:szCs w:val="28"/>
        </w:rPr>
        <w:t xml:space="preserve">риложение </w:t>
      </w:r>
      <w:r w:rsidR="00E41F62" w:rsidRPr="000D4B9A">
        <w:rPr>
          <w:rFonts w:ascii="Times New Roman" w:eastAsia="Times New Roman" w:hAnsi="Times New Roman" w:cs="Times New Roman"/>
          <w:sz w:val="28"/>
          <w:szCs w:val="28"/>
        </w:rPr>
        <w:t xml:space="preserve"> №1</w:t>
      </w:r>
    </w:p>
    <w:p w:rsidR="00145E3A" w:rsidRPr="000D4B9A" w:rsidRDefault="00E41F62" w:rsidP="00145E3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D4B9A">
        <w:rPr>
          <w:rFonts w:ascii="Times New Roman" w:hAnsi="Times New Roman" w:cs="Times New Roman"/>
          <w:sz w:val="28"/>
          <w:szCs w:val="28"/>
        </w:rPr>
        <w:t xml:space="preserve">к </w:t>
      </w:r>
      <w:r w:rsidR="00DD4608" w:rsidRPr="000D4B9A">
        <w:rPr>
          <w:rFonts w:ascii="Times New Roman" w:hAnsi="Times New Roman" w:cs="Times New Roman"/>
          <w:sz w:val="28"/>
          <w:szCs w:val="28"/>
        </w:rPr>
        <w:t>постановлени</w:t>
      </w:r>
      <w:r w:rsidRPr="000D4B9A">
        <w:rPr>
          <w:rFonts w:ascii="Times New Roman" w:hAnsi="Times New Roman" w:cs="Times New Roman"/>
          <w:sz w:val="28"/>
          <w:szCs w:val="28"/>
        </w:rPr>
        <w:t>ю</w:t>
      </w:r>
      <w:r w:rsidR="00145E3A" w:rsidRPr="000D4B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608" w:rsidRPr="000D4B9A" w:rsidRDefault="00325B66" w:rsidP="00145E3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D4B9A">
        <w:rPr>
          <w:rFonts w:ascii="Times New Roman" w:hAnsi="Times New Roman" w:cs="Times New Roman"/>
          <w:sz w:val="28"/>
          <w:szCs w:val="28"/>
        </w:rPr>
        <w:t>администрации</w:t>
      </w:r>
      <w:r w:rsidR="00145E3A" w:rsidRPr="000D4B9A">
        <w:rPr>
          <w:rFonts w:ascii="Times New Roman" w:hAnsi="Times New Roman" w:cs="Times New Roman"/>
          <w:sz w:val="28"/>
          <w:szCs w:val="28"/>
        </w:rPr>
        <w:t xml:space="preserve"> </w:t>
      </w:r>
      <w:r w:rsidR="00E01126" w:rsidRPr="000D4B9A">
        <w:rPr>
          <w:rFonts w:ascii="Times New Roman" w:hAnsi="Times New Roman" w:cs="Times New Roman"/>
          <w:sz w:val="28"/>
          <w:szCs w:val="28"/>
        </w:rPr>
        <w:t>Краснозерского</w:t>
      </w:r>
      <w:r w:rsidRPr="000D4B9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01126" w:rsidRPr="000D4B9A" w:rsidRDefault="00E011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D4B9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D4608" w:rsidRPr="000D4B9A" w:rsidRDefault="00E41F62" w:rsidP="000D4B9A">
      <w:pPr>
        <w:pStyle w:val="ConsPlusNormal"/>
        <w:tabs>
          <w:tab w:val="left" w:pos="6029"/>
          <w:tab w:val="right" w:pos="935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D4B9A">
        <w:rPr>
          <w:rFonts w:ascii="Times New Roman" w:hAnsi="Times New Roman" w:cs="Times New Roman"/>
          <w:sz w:val="28"/>
          <w:szCs w:val="28"/>
        </w:rPr>
        <w:tab/>
      </w:r>
      <w:r w:rsidR="00E01126" w:rsidRPr="000D4B9A">
        <w:rPr>
          <w:rFonts w:ascii="Times New Roman" w:hAnsi="Times New Roman" w:cs="Times New Roman"/>
          <w:sz w:val="28"/>
          <w:szCs w:val="28"/>
        </w:rPr>
        <w:t xml:space="preserve">               О</w:t>
      </w:r>
      <w:r w:rsidR="00DD4608" w:rsidRPr="000D4B9A">
        <w:rPr>
          <w:rFonts w:ascii="Times New Roman" w:hAnsi="Times New Roman" w:cs="Times New Roman"/>
          <w:sz w:val="28"/>
          <w:szCs w:val="28"/>
        </w:rPr>
        <w:t>т</w:t>
      </w:r>
      <w:r w:rsidR="00E01126" w:rsidRPr="000D4B9A">
        <w:rPr>
          <w:rFonts w:ascii="Times New Roman" w:hAnsi="Times New Roman" w:cs="Times New Roman"/>
          <w:sz w:val="28"/>
          <w:szCs w:val="28"/>
        </w:rPr>
        <w:t xml:space="preserve"> </w:t>
      </w:r>
      <w:r w:rsidR="000D4B9A" w:rsidRPr="000D4B9A">
        <w:rPr>
          <w:rFonts w:ascii="Times New Roman" w:hAnsi="Times New Roman" w:cs="Times New Roman"/>
          <w:sz w:val="28"/>
          <w:szCs w:val="28"/>
        </w:rPr>
        <w:t>06.02.2019</w:t>
      </w:r>
      <w:r w:rsidR="00E01126" w:rsidRPr="000D4B9A">
        <w:rPr>
          <w:rFonts w:ascii="Times New Roman" w:hAnsi="Times New Roman" w:cs="Times New Roman"/>
          <w:sz w:val="28"/>
          <w:szCs w:val="28"/>
        </w:rPr>
        <w:t xml:space="preserve"> </w:t>
      </w:r>
      <w:r w:rsidR="000D4B9A" w:rsidRPr="000D4B9A">
        <w:rPr>
          <w:rFonts w:ascii="Times New Roman" w:hAnsi="Times New Roman" w:cs="Times New Roman"/>
          <w:sz w:val="28"/>
          <w:szCs w:val="28"/>
        </w:rPr>
        <w:t xml:space="preserve"> </w:t>
      </w:r>
      <w:r w:rsidR="00E01126" w:rsidRPr="000D4B9A">
        <w:rPr>
          <w:rFonts w:ascii="Times New Roman" w:hAnsi="Times New Roman" w:cs="Times New Roman"/>
          <w:sz w:val="28"/>
          <w:szCs w:val="28"/>
        </w:rPr>
        <w:t xml:space="preserve"> </w:t>
      </w:r>
      <w:r w:rsidR="005D4148" w:rsidRPr="000D4B9A">
        <w:rPr>
          <w:rFonts w:ascii="Times New Roman" w:hAnsi="Times New Roman" w:cs="Times New Roman"/>
          <w:sz w:val="28"/>
          <w:szCs w:val="28"/>
        </w:rPr>
        <w:t>№</w:t>
      </w:r>
      <w:r w:rsidR="000D4B9A" w:rsidRPr="000D4B9A">
        <w:rPr>
          <w:rFonts w:ascii="Times New Roman" w:hAnsi="Times New Roman" w:cs="Times New Roman"/>
          <w:sz w:val="28"/>
          <w:szCs w:val="28"/>
        </w:rPr>
        <w:t>111</w:t>
      </w:r>
    </w:p>
    <w:p w:rsidR="005D4148" w:rsidRPr="005D4148" w:rsidRDefault="005D4148">
      <w:pPr>
        <w:pStyle w:val="ConsPlusNormal"/>
        <w:jc w:val="right"/>
        <w:rPr>
          <w:rFonts w:ascii="Times New Roman" w:hAnsi="Times New Roman" w:cs="Times New Roman"/>
        </w:rPr>
      </w:pPr>
    </w:p>
    <w:p w:rsidR="00E41F62" w:rsidRPr="000D4B9A" w:rsidRDefault="00E41F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4608" w:rsidRPr="000D4B9A" w:rsidRDefault="00DD46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  <w:r w:rsidRPr="000D4B9A">
        <w:rPr>
          <w:rFonts w:ascii="Times New Roman" w:hAnsi="Times New Roman" w:cs="Times New Roman"/>
          <w:sz w:val="28"/>
          <w:szCs w:val="28"/>
        </w:rPr>
        <w:t>ПОРЯДОК</w:t>
      </w:r>
    </w:p>
    <w:p w:rsidR="005D4148" w:rsidRPr="000D4B9A" w:rsidRDefault="005D4148" w:rsidP="005D41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4B9A">
        <w:rPr>
          <w:rFonts w:ascii="Times New Roman" w:hAnsi="Times New Roman" w:cs="Times New Roman"/>
          <w:sz w:val="28"/>
          <w:szCs w:val="28"/>
        </w:rPr>
        <w:t>осуществления главными распорядителями</w:t>
      </w:r>
    </w:p>
    <w:p w:rsidR="005D4148" w:rsidRPr="000D4B9A" w:rsidRDefault="005D4148" w:rsidP="005D41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4B9A">
        <w:rPr>
          <w:rFonts w:ascii="Times New Roman" w:hAnsi="Times New Roman" w:cs="Times New Roman"/>
          <w:sz w:val="28"/>
          <w:szCs w:val="28"/>
        </w:rPr>
        <w:t>(р</w:t>
      </w:r>
      <w:r w:rsidR="007C0E28" w:rsidRPr="000D4B9A">
        <w:rPr>
          <w:rFonts w:ascii="Times New Roman" w:hAnsi="Times New Roman" w:cs="Times New Roman"/>
          <w:sz w:val="28"/>
          <w:szCs w:val="28"/>
        </w:rPr>
        <w:t>аспорядителями) средств районного</w:t>
      </w:r>
      <w:r w:rsidRPr="000D4B9A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01126" w:rsidRPr="000D4B9A">
        <w:rPr>
          <w:rFonts w:ascii="Times New Roman" w:hAnsi="Times New Roman" w:cs="Times New Roman"/>
          <w:sz w:val="28"/>
          <w:szCs w:val="28"/>
        </w:rPr>
        <w:t>Краснозерского</w:t>
      </w:r>
    </w:p>
    <w:p w:rsidR="005D4148" w:rsidRPr="000D4B9A" w:rsidRDefault="007C0E28" w:rsidP="007731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4B9A">
        <w:rPr>
          <w:rFonts w:ascii="Times New Roman" w:hAnsi="Times New Roman" w:cs="Times New Roman"/>
          <w:sz w:val="28"/>
          <w:szCs w:val="28"/>
        </w:rPr>
        <w:t>р</w:t>
      </w:r>
      <w:r w:rsidR="005D4148" w:rsidRPr="000D4B9A">
        <w:rPr>
          <w:rFonts w:ascii="Times New Roman" w:hAnsi="Times New Roman" w:cs="Times New Roman"/>
          <w:sz w:val="28"/>
          <w:szCs w:val="28"/>
        </w:rPr>
        <w:t>айона</w:t>
      </w:r>
      <w:r w:rsidRPr="000D4B9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D4148" w:rsidRPr="000D4B9A">
        <w:rPr>
          <w:rFonts w:ascii="Times New Roman" w:hAnsi="Times New Roman" w:cs="Times New Roman"/>
          <w:sz w:val="28"/>
          <w:szCs w:val="28"/>
        </w:rPr>
        <w:t>, главными администраторами</w:t>
      </w:r>
      <w:r w:rsidRPr="000D4B9A">
        <w:rPr>
          <w:rFonts w:ascii="Times New Roman" w:hAnsi="Times New Roman" w:cs="Times New Roman"/>
          <w:sz w:val="28"/>
          <w:szCs w:val="28"/>
        </w:rPr>
        <w:t xml:space="preserve"> (администраторами) доходов район</w:t>
      </w:r>
      <w:r w:rsidR="005D4148" w:rsidRPr="000D4B9A">
        <w:rPr>
          <w:rFonts w:ascii="Times New Roman" w:hAnsi="Times New Roman" w:cs="Times New Roman"/>
          <w:sz w:val="28"/>
          <w:szCs w:val="28"/>
        </w:rPr>
        <w:t>ного</w:t>
      </w:r>
      <w:r w:rsidR="006A3FBB" w:rsidRPr="000D4B9A">
        <w:rPr>
          <w:rFonts w:ascii="Times New Roman" w:hAnsi="Times New Roman" w:cs="Times New Roman"/>
          <w:sz w:val="28"/>
          <w:szCs w:val="28"/>
        </w:rPr>
        <w:t xml:space="preserve"> </w:t>
      </w:r>
      <w:r w:rsidR="005D4148" w:rsidRPr="000D4B9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01126" w:rsidRPr="000D4B9A">
        <w:rPr>
          <w:rFonts w:ascii="Times New Roman" w:hAnsi="Times New Roman" w:cs="Times New Roman"/>
          <w:sz w:val="28"/>
          <w:szCs w:val="28"/>
        </w:rPr>
        <w:t>Краснозерского</w:t>
      </w:r>
      <w:r w:rsidR="005D4148" w:rsidRPr="000D4B9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D4B9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D4148" w:rsidRPr="000D4B9A">
        <w:rPr>
          <w:rFonts w:ascii="Times New Roman" w:hAnsi="Times New Roman" w:cs="Times New Roman"/>
          <w:sz w:val="28"/>
          <w:szCs w:val="28"/>
        </w:rPr>
        <w:t>,</w:t>
      </w:r>
      <w:r w:rsidR="0077310C" w:rsidRPr="000D4B9A">
        <w:rPr>
          <w:rFonts w:ascii="Times New Roman" w:hAnsi="Times New Roman" w:cs="Times New Roman"/>
          <w:sz w:val="28"/>
          <w:szCs w:val="28"/>
        </w:rPr>
        <w:t xml:space="preserve"> </w:t>
      </w:r>
      <w:r w:rsidR="005D4148" w:rsidRPr="000D4B9A">
        <w:rPr>
          <w:rFonts w:ascii="Times New Roman" w:hAnsi="Times New Roman" w:cs="Times New Roman"/>
          <w:sz w:val="28"/>
          <w:szCs w:val="28"/>
        </w:rPr>
        <w:t>главными администраторами (администраторами) источников</w:t>
      </w:r>
      <w:r w:rsidR="0077310C" w:rsidRPr="000D4B9A">
        <w:rPr>
          <w:rFonts w:ascii="Times New Roman" w:hAnsi="Times New Roman" w:cs="Times New Roman"/>
          <w:sz w:val="28"/>
          <w:szCs w:val="28"/>
        </w:rPr>
        <w:t xml:space="preserve"> финансирования дефицита район</w:t>
      </w:r>
      <w:r w:rsidR="005D4148" w:rsidRPr="000D4B9A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 w:rsidR="00E01126" w:rsidRPr="000D4B9A">
        <w:rPr>
          <w:rFonts w:ascii="Times New Roman" w:hAnsi="Times New Roman" w:cs="Times New Roman"/>
          <w:sz w:val="28"/>
          <w:szCs w:val="28"/>
        </w:rPr>
        <w:t>Краснозерского</w:t>
      </w:r>
      <w:r w:rsidR="005D4148" w:rsidRPr="000D4B9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7310C" w:rsidRPr="000D4B9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D4148" w:rsidRPr="000D4B9A">
        <w:rPr>
          <w:rFonts w:ascii="Times New Roman" w:hAnsi="Times New Roman" w:cs="Times New Roman"/>
          <w:sz w:val="28"/>
          <w:szCs w:val="28"/>
        </w:rPr>
        <w:t xml:space="preserve"> внутреннего</w:t>
      </w:r>
    </w:p>
    <w:p w:rsidR="005D4148" w:rsidRPr="000D4B9A" w:rsidRDefault="005D4148" w:rsidP="005D41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4B9A">
        <w:rPr>
          <w:rFonts w:ascii="Times New Roman" w:hAnsi="Times New Roman" w:cs="Times New Roman"/>
          <w:sz w:val="28"/>
          <w:szCs w:val="28"/>
        </w:rPr>
        <w:t>финансового контроля и внутреннего финансового аудита</w:t>
      </w:r>
    </w:p>
    <w:p w:rsidR="00DD4608" w:rsidRDefault="00DD4608" w:rsidP="005D4148">
      <w:pPr>
        <w:pStyle w:val="ConsPlusTitle"/>
        <w:jc w:val="center"/>
      </w:pPr>
    </w:p>
    <w:p w:rsidR="00E41F62" w:rsidRDefault="006E0324" w:rsidP="006E0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4B9A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0D4B9A" w:rsidRPr="000D4B9A" w:rsidRDefault="000D4B9A" w:rsidP="006E0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77E8E" w:rsidRDefault="00DD4608" w:rsidP="00877E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45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25452">
        <w:rPr>
          <w:rFonts w:ascii="Times New Roman" w:hAnsi="Times New Roman" w:cs="Times New Roman"/>
          <w:sz w:val="28"/>
          <w:szCs w:val="28"/>
        </w:rPr>
        <w:t>Настоящий Порядок определяет правила осуществления главными распорядителями (распорядителями) средств</w:t>
      </w:r>
      <w:r w:rsidR="006E03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A3FBB">
        <w:rPr>
          <w:rFonts w:ascii="Times New Roman" w:hAnsi="Times New Roman" w:cs="Times New Roman"/>
          <w:sz w:val="28"/>
          <w:szCs w:val="28"/>
        </w:rPr>
        <w:t>ного</w:t>
      </w:r>
      <w:r w:rsidRPr="00125452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01126">
        <w:rPr>
          <w:rFonts w:ascii="Times New Roman" w:hAnsi="Times New Roman" w:cs="Times New Roman"/>
          <w:sz w:val="28"/>
          <w:szCs w:val="28"/>
        </w:rPr>
        <w:t>Краснозерского</w:t>
      </w:r>
      <w:r w:rsidR="005D4148" w:rsidRPr="0012545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E032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125452">
        <w:rPr>
          <w:rFonts w:ascii="Times New Roman" w:hAnsi="Times New Roman" w:cs="Times New Roman"/>
          <w:sz w:val="28"/>
          <w:szCs w:val="28"/>
        </w:rPr>
        <w:t xml:space="preserve">, главными администраторами (администраторами) доходов </w:t>
      </w:r>
      <w:r w:rsidR="006E0324">
        <w:rPr>
          <w:rFonts w:ascii="Times New Roman" w:hAnsi="Times New Roman" w:cs="Times New Roman"/>
          <w:sz w:val="28"/>
          <w:szCs w:val="28"/>
        </w:rPr>
        <w:t>район</w:t>
      </w:r>
      <w:r w:rsidR="006A3FBB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12545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326E4">
        <w:rPr>
          <w:rFonts w:ascii="Times New Roman" w:hAnsi="Times New Roman" w:cs="Times New Roman"/>
          <w:sz w:val="28"/>
          <w:szCs w:val="28"/>
        </w:rPr>
        <w:t xml:space="preserve">Краснозерского </w:t>
      </w:r>
      <w:r w:rsidR="00E21F03" w:rsidRPr="00125452">
        <w:rPr>
          <w:rFonts w:ascii="Times New Roman" w:hAnsi="Times New Roman" w:cs="Times New Roman"/>
          <w:sz w:val="28"/>
          <w:szCs w:val="28"/>
        </w:rPr>
        <w:t>района</w:t>
      </w:r>
      <w:r w:rsidR="000326E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125452">
        <w:rPr>
          <w:rFonts w:ascii="Times New Roman" w:hAnsi="Times New Roman" w:cs="Times New Roman"/>
          <w:sz w:val="28"/>
          <w:szCs w:val="28"/>
        </w:rPr>
        <w:t>, главными администраторами (администраторами) ист</w:t>
      </w:r>
      <w:r w:rsidR="000326E4">
        <w:rPr>
          <w:rFonts w:ascii="Times New Roman" w:hAnsi="Times New Roman" w:cs="Times New Roman"/>
          <w:sz w:val="28"/>
          <w:szCs w:val="28"/>
        </w:rPr>
        <w:t>очников финансирования дефицита район</w:t>
      </w:r>
      <w:r w:rsidR="006A3FBB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12545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01126">
        <w:rPr>
          <w:rFonts w:ascii="Times New Roman" w:hAnsi="Times New Roman" w:cs="Times New Roman"/>
          <w:sz w:val="28"/>
          <w:szCs w:val="28"/>
        </w:rPr>
        <w:t>Краснозерского</w:t>
      </w:r>
      <w:r w:rsidR="00E21F03" w:rsidRPr="0012545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326E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125452">
        <w:rPr>
          <w:rFonts w:ascii="Times New Roman" w:hAnsi="Times New Roman" w:cs="Times New Roman"/>
          <w:sz w:val="28"/>
          <w:szCs w:val="28"/>
        </w:rPr>
        <w:t xml:space="preserve">  (далее - главный администратор (администратор) средств </w:t>
      </w:r>
      <w:r w:rsidR="006A3FBB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125452">
        <w:rPr>
          <w:rFonts w:ascii="Times New Roman" w:hAnsi="Times New Roman" w:cs="Times New Roman"/>
          <w:sz w:val="28"/>
          <w:szCs w:val="28"/>
        </w:rPr>
        <w:t>бюджета) внутреннего финансового контроля и на основе функциональной независимости внутреннего финансового аудита.</w:t>
      </w:r>
      <w:proofErr w:type="gramEnd"/>
    </w:p>
    <w:p w:rsidR="000326E4" w:rsidRDefault="000326E4" w:rsidP="000326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Главные администраторы (администраторы) средств районного бюджета Краснозерского района Новосибирской области в целях обеспечения осуществления внутреннего финансового контроля и внутреннего финансового аудита принимают правовые акты в соответствии с правилами, установленными настоящим Порядком.</w:t>
      </w:r>
    </w:p>
    <w:p w:rsidR="000326E4" w:rsidRDefault="000326E4" w:rsidP="00877E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6E4" w:rsidRPr="000D4B9A" w:rsidRDefault="000326E4" w:rsidP="000326E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B9A">
        <w:rPr>
          <w:rFonts w:ascii="Times New Roman" w:hAnsi="Times New Roman" w:cs="Times New Roman"/>
          <w:b/>
          <w:sz w:val="28"/>
          <w:szCs w:val="28"/>
        </w:rPr>
        <w:t>II. Осуществление внутреннего финансового контроля</w:t>
      </w:r>
    </w:p>
    <w:p w:rsidR="003912E5" w:rsidRDefault="003912E5" w:rsidP="00391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A1D69">
        <w:rPr>
          <w:rFonts w:ascii="Times New Roman" w:hAnsi="Times New Roman" w:cs="Times New Roman"/>
          <w:sz w:val="28"/>
          <w:szCs w:val="28"/>
        </w:rPr>
        <w:t>3</w:t>
      </w:r>
      <w:r w:rsidR="00DD4608" w:rsidRPr="0012545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является непрерывным процессом, реализуемым руководителем (заместителями руководителя), иными должностными лицами главного администратора (администратора) средств </w:t>
      </w:r>
      <w:r w:rsidR="00FA1D69">
        <w:rPr>
          <w:rFonts w:ascii="Times New Roman" w:hAnsi="Times New Roman" w:cs="Times New Roman"/>
          <w:sz w:val="28"/>
          <w:szCs w:val="28"/>
        </w:rPr>
        <w:t>район</w:t>
      </w:r>
      <w:r w:rsidR="006A3FBB">
        <w:rPr>
          <w:rFonts w:ascii="Times New Roman" w:hAnsi="Times New Roman" w:cs="Times New Roman"/>
          <w:sz w:val="28"/>
          <w:szCs w:val="28"/>
        </w:rPr>
        <w:t xml:space="preserve">ного </w:t>
      </w:r>
      <w:r>
        <w:rPr>
          <w:rFonts w:ascii="Times New Roman" w:hAnsi="Times New Roman" w:cs="Times New Roman"/>
          <w:sz w:val="28"/>
          <w:szCs w:val="28"/>
        </w:rPr>
        <w:t>бюджета, организующими и выполняющими, а также обеспечивающими соблюдение внутренних процедур составления и исполнения</w:t>
      </w:r>
      <w:r w:rsidR="00FA1D6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A3FBB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71940"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</w:t>
      </w:r>
      <w:r w:rsidR="00071940">
        <w:rPr>
          <w:rFonts w:ascii="Times New Roman" w:hAnsi="Times New Roman" w:cs="Times New Roman"/>
          <w:sz w:val="28"/>
          <w:szCs w:val="28"/>
        </w:rPr>
        <w:t>рской области (далее - местный</w:t>
      </w:r>
      <w:r>
        <w:rPr>
          <w:rFonts w:ascii="Times New Roman" w:hAnsi="Times New Roman" w:cs="Times New Roman"/>
          <w:sz w:val="28"/>
          <w:szCs w:val="28"/>
        </w:rPr>
        <w:t xml:space="preserve"> бюджет), ведения бюджетного учета и составления бюджетной отчетности (далее - внутренние бюджетные процедуры).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Внутренний финансовый контроль направлен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D4B9A" w:rsidRDefault="00DD4608" w:rsidP="00FA1D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452"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осуществляется руководителями (заместителями руководителей), иными должностными лицами главного администратора (администратора) средств </w:t>
      </w:r>
      <w:r w:rsidR="00E21F03" w:rsidRPr="00125452">
        <w:rPr>
          <w:rFonts w:ascii="Times New Roman" w:hAnsi="Times New Roman" w:cs="Times New Roman"/>
          <w:sz w:val="28"/>
          <w:szCs w:val="28"/>
        </w:rPr>
        <w:t>местного</w:t>
      </w:r>
      <w:r w:rsidRPr="00125452">
        <w:rPr>
          <w:rFonts w:ascii="Times New Roman" w:hAnsi="Times New Roman" w:cs="Times New Roman"/>
          <w:sz w:val="28"/>
          <w:szCs w:val="28"/>
        </w:rPr>
        <w:t xml:space="preserve"> бюджета, </w:t>
      </w:r>
    </w:p>
    <w:p w:rsidR="000D4B9A" w:rsidRDefault="000D4B9A" w:rsidP="00FA1D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1D69" w:rsidRDefault="00DD4608" w:rsidP="000D4B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5452">
        <w:rPr>
          <w:rFonts w:ascii="Times New Roman" w:hAnsi="Times New Roman" w:cs="Times New Roman"/>
          <w:sz w:val="28"/>
          <w:szCs w:val="28"/>
        </w:rPr>
        <w:lastRenderedPageBreak/>
        <w:t>организующими</w:t>
      </w:r>
      <w:proofErr w:type="gramEnd"/>
      <w:r w:rsidRPr="00125452">
        <w:rPr>
          <w:rFonts w:ascii="Times New Roman" w:hAnsi="Times New Roman" w:cs="Times New Roman"/>
          <w:sz w:val="28"/>
          <w:szCs w:val="28"/>
        </w:rPr>
        <w:t xml:space="preserve"> и выполняющими внутренние процедуры составления и исполнения </w:t>
      </w:r>
      <w:r w:rsidR="00E21F03" w:rsidRPr="00125452">
        <w:rPr>
          <w:rFonts w:ascii="Times New Roman" w:hAnsi="Times New Roman" w:cs="Times New Roman"/>
          <w:sz w:val="28"/>
          <w:szCs w:val="28"/>
        </w:rPr>
        <w:t>местного</w:t>
      </w:r>
      <w:r w:rsidRPr="00125452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A3FBB">
        <w:rPr>
          <w:rFonts w:ascii="Times New Roman" w:hAnsi="Times New Roman" w:cs="Times New Roman"/>
          <w:sz w:val="28"/>
          <w:szCs w:val="28"/>
        </w:rPr>
        <w:t>Краснозерского</w:t>
      </w:r>
      <w:r w:rsidR="00E21F03" w:rsidRPr="0012545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2545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21F03" w:rsidRPr="00125452">
        <w:rPr>
          <w:rFonts w:ascii="Times New Roman" w:hAnsi="Times New Roman" w:cs="Times New Roman"/>
          <w:sz w:val="28"/>
          <w:szCs w:val="28"/>
        </w:rPr>
        <w:t>местный</w:t>
      </w:r>
      <w:r w:rsidRPr="00125452">
        <w:rPr>
          <w:rFonts w:ascii="Times New Roman" w:hAnsi="Times New Roman" w:cs="Times New Roman"/>
          <w:sz w:val="28"/>
          <w:szCs w:val="28"/>
        </w:rPr>
        <w:t xml:space="preserve"> бюджет), ведения бюджетного учета и составления бюджетной отчетности (далее - внутренние бюджетные процедуры). Внутренний финансовый контроль направлен </w:t>
      </w:r>
      <w:proofErr w:type="gramStart"/>
      <w:r w:rsidRPr="0012545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25452">
        <w:rPr>
          <w:rFonts w:ascii="Times New Roman" w:hAnsi="Times New Roman" w:cs="Times New Roman"/>
          <w:sz w:val="28"/>
          <w:szCs w:val="28"/>
        </w:rPr>
        <w:t>:</w:t>
      </w:r>
    </w:p>
    <w:p w:rsidR="00DD4608" w:rsidRDefault="00DD4608" w:rsidP="00FA1D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452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бюджета, составления бюджетной отчетности и ведения бюджетного учета главным администратором (администратором) средств </w:t>
      </w:r>
      <w:r w:rsidR="00E21F03" w:rsidRPr="0012545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25452">
        <w:rPr>
          <w:rFonts w:ascii="Times New Roman" w:hAnsi="Times New Roman" w:cs="Times New Roman"/>
          <w:sz w:val="28"/>
          <w:szCs w:val="28"/>
        </w:rPr>
        <w:t xml:space="preserve"> бюджета и подведомственными ему средств </w:t>
      </w:r>
      <w:r w:rsidR="00E21F03" w:rsidRPr="00125452">
        <w:rPr>
          <w:rFonts w:ascii="Times New Roman" w:hAnsi="Times New Roman" w:cs="Times New Roman"/>
          <w:sz w:val="28"/>
          <w:szCs w:val="28"/>
        </w:rPr>
        <w:t>местного</w:t>
      </w:r>
      <w:r w:rsidRPr="0012545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FA1D69" w:rsidRDefault="00EE62A8" w:rsidP="00FA1D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бюджетной отчетности и ведения бюджетного учета (обеспечение достоверности бюджетной отчетности) главным администратором (администратором) средств местного бюджета и подведомственными ему администраторами средств местного бюджета и (или) получателями бюджетных средств.</w:t>
      </w:r>
      <w:proofErr w:type="gramEnd"/>
    </w:p>
    <w:p w:rsidR="00FA1D69" w:rsidRDefault="00DD4608" w:rsidP="00FA1D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452">
        <w:rPr>
          <w:rFonts w:ascii="Times New Roman" w:hAnsi="Times New Roman" w:cs="Times New Roman"/>
          <w:sz w:val="28"/>
          <w:szCs w:val="28"/>
        </w:rPr>
        <w:t xml:space="preserve">Под внутренними стандартами и процедурами понимаются стандарты и процедуры, установленные внутренними (локальными) правовыми актами главного администратора (администратора) средств </w:t>
      </w:r>
      <w:r w:rsidR="00E21F03" w:rsidRPr="00125452">
        <w:rPr>
          <w:rFonts w:ascii="Times New Roman" w:hAnsi="Times New Roman" w:cs="Times New Roman"/>
          <w:sz w:val="28"/>
          <w:szCs w:val="28"/>
        </w:rPr>
        <w:t>местного</w:t>
      </w:r>
      <w:r w:rsidRPr="00125452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FA1D69" w:rsidRDefault="00FA1D69" w:rsidP="00FA1D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подготовку и реализацию</w:t>
      </w:r>
      <w:r w:rsidR="00DD4608" w:rsidRPr="00125452">
        <w:rPr>
          <w:rFonts w:ascii="Times New Roman" w:hAnsi="Times New Roman" w:cs="Times New Roman"/>
          <w:sz w:val="28"/>
          <w:szCs w:val="28"/>
        </w:rPr>
        <w:t xml:space="preserve"> мер по повышению экономности и результативного использования бюджетных средств.</w:t>
      </w:r>
    </w:p>
    <w:p w:rsidR="00DD4608" w:rsidRPr="00125452" w:rsidRDefault="00FA1D69" w:rsidP="00FA1D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4608" w:rsidRPr="00125452">
        <w:rPr>
          <w:rFonts w:ascii="Times New Roman" w:hAnsi="Times New Roman" w:cs="Times New Roman"/>
          <w:sz w:val="28"/>
          <w:szCs w:val="28"/>
        </w:rPr>
        <w:t xml:space="preserve">. Внутренний финансовый контроль осуществляется в структурных подразделениях главного администратора (администратора) средств </w:t>
      </w:r>
      <w:r w:rsidR="00E21F03" w:rsidRPr="00125452">
        <w:rPr>
          <w:rFonts w:ascii="Times New Roman" w:hAnsi="Times New Roman" w:cs="Times New Roman"/>
          <w:sz w:val="28"/>
          <w:szCs w:val="28"/>
        </w:rPr>
        <w:t>местного</w:t>
      </w:r>
      <w:r w:rsidR="00DD4608" w:rsidRPr="00125452">
        <w:rPr>
          <w:rFonts w:ascii="Times New Roman" w:hAnsi="Times New Roman" w:cs="Times New Roman"/>
          <w:sz w:val="28"/>
          <w:szCs w:val="28"/>
        </w:rPr>
        <w:t xml:space="preserve"> бюджета и получателя средств </w:t>
      </w:r>
      <w:r w:rsidR="00E21F03" w:rsidRPr="00125452">
        <w:rPr>
          <w:rFonts w:ascii="Times New Roman" w:hAnsi="Times New Roman" w:cs="Times New Roman"/>
          <w:sz w:val="28"/>
          <w:szCs w:val="28"/>
        </w:rPr>
        <w:t>местного</w:t>
      </w:r>
      <w:r w:rsidR="00DD4608" w:rsidRPr="00125452">
        <w:rPr>
          <w:rFonts w:ascii="Times New Roman" w:hAnsi="Times New Roman" w:cs="Times New Roman"/>
          <w:sz w:val="28"/>
          <w:szCs w:val="28"/>
        </w:rPr>
        <w:t xml:space="preserve"> бюджета, исполняющих бюджетные полномочия.</w:t>
      </w:r>
    </w:p>
    <w:p w:rsidR="004D53B6" w:rsidRDefault="00FA1D69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D53B6">
        <w:rPr>
          <w:rFonts w:ascii="Times New Roman" w:hAnsi="Times New Roman" w:cs="Times New Roman"/>
          <w:sz w:val="28"/>
          <w:szCs w:val="28"/>
        </w:rPr>
        <w:t xml:space="preserve">. Должностные лица подразделений главного администратора (администратора) средств </w:t>
      </w:r>
      <w:r w:rsidR="0041542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4D53B6">
        <w:rPr>
          <w:rFonts w:ascii="Times New Roman" w:hAnsi="Times New Roman" w:cs="Times New Roman"/>
          <w:sz w:val="28"/>
          <w:szCs w:val="28"/>
        </w:rPr>
        <w:t>бюджета осуществляют внутренний финансовый контроль в соответствии с их должностными инструкциями в отношении следующих внутренних бюджетных процедур: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составление и представление документов в финансов</w:t>
      </w:r>
      <w:r w:rsidR="0074477E">
        <w:rPr>
          <w:rFonts w:ascii="Times New Roman" w:hAnsi="Times New Roman" w:cs="Times New Roman"/>
          <w:sz w:val="28"/>
          <w:szCs w:val="28"/>
        </w:rPr>
        <w:t xml:space="preserve">ый орган </w:t>
      </w:r>
      <w:r w:rsidR="006A3FBB">
        <w:rPr>
          <w:rFonts w:ascii="Times New Roman" w:hAnsi="Times New Roman" w:cs="Times New Roman"/>
          <w:sz w:val="28"/>
          <w:szCs w:val="28"/>
        </w:rPr>
        <w:t>Краснозерского</w:t>
      </w:r>
      <w:r w:rsidR="0074477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A1D6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необходимых для составления и рассмотрения проекта </w:t>
      </w:r>
      <w:r w:rsidR="00415425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в том числе реестров расходных обязательств и обоснований бюджетных ассигнований;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составление и представление документов главному администратору (администратору) средств </w:t>
      </w:r>
      <w:r w:rsidR="00415425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необходимых для составления и рассмотрения проекта </w:t>
      </w:r>
      <w:r w:rsidR="00415425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составление и представление документов в </w:t>
      </w:r>
      <w:r w:rsidR="00935749">
        <w:rPr>
          <w:rFonts w:ascii="Times New Roman" w:hAnsi="Times New Roman" w:cs="Times New Roman"/>
          <w:sz w:val="28"/>
          <w:szCs w:val="28"/>
        </w:rPr>
        <w:t>финансовый орган</w:t>
      </w:r>
      <w:r w:rsidR="006A3FBB">
        <w:rPr>
          <w:rFonts w:ascii="Times New Roman" w:hAnsi="Times New Roman" w:cs="Times New Roman"/>
          <w:sz w:val="28"/>
          <w:szCs w:val="28"/>
        </w:rPr>
        <w:t xml:space="preserve"> 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A1D6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необходимых для составления и ведения кассового плана по доходам </w:t>
      </w:r>
      <w:r w:rsidR="00415425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расходам </w:t>
      </w:r>
      <w:r w:rsidR="00415425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и источникам финансирования дефицита </w:t>
      </w:r>
      <w:r w:rsidR="00415425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составление, утверждение и ведение бюджетной росписи главного распорядителя (распорядителя) средств </w:t>
      </w:r>
      <w:r w:rsidR="00415425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составление и направление документов в </w:t>
      </w:r>
      <w:r w:rsidR="00935749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="006A3FBB">
        <w:rPr>
          <w:rFonts w:ascii="Times New Roman" w:hAnsi="Times New Roman" w:cs="Times New Roman"/>
          <w:sz w:val="28"/>
          <w:szCs w:val="28"/>
        </w:rPr>
        <w:t>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A1D6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необходимых для формирования и ведения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сводной бюджетной росписи </w:t>
      </w:r>
      <w:r w:rsidR="00415425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а также для доведения (распределения) бюджетных ассигнований и лимитов бюджетных обязательств до главных распорядителей средств </w:t>
      </w:r>
      <w:r w:rsidR="00415425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составление, утверждение и ведение бюджетных </w:t>
      </w:r>
      <w:r w:rsidRPr="003B2ED2">
        <w:rPr>
          <w:rFonts w:ascii="Times New Roman" w:hAnsi="Times New Roman" w:cs="Times New Roman"/>
          <w:sz w:val="28"/>
          <w:szCs w:val="28"/>
        </w:rPr>
        <w:t>смет и</w:t>
      </w:r>
      <w:r w:rsidR="003B2ED2">
        <w:rPr>
          <w:rFonts w:ascii="Times New Roman" w:hAnsi="Times New Roman" w:cs="Times New Roman"/>
          <w:sz w:val="28"/>
          <w:szCs w:val="28"/>
        </w:rPr>
        <w:t xml:space="preserve"> (или) составление (утверждение)</w:t>
      </w:r>
      <w:r w:rsidRPr="003B2ED2">
        <w:rPr>
          <w:rFonts w:ascii="Times New Roman" w:hAnsi="Times New Roman" w:cs="Times New Roman"/>
          <w:sz w:val="28"/>
          <w:szCs w:val="28"/>
        </w:rPr>
        <w:t xml:space="preserve"> свода</w:t>
      </w:r>
      <w:r>
        <w:rPr>
          <w:rFonts w:ascii="Times New Roman" w:hAnsi="Times New Roman" w:cs="Times New Roman"/>
          <w:sz w:val="28"/>
          <w:szCs w:val="28"/>
        </w:rPr>
        <w:t xml:space="preserve"> бюджетных смет;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формирование и утверждение </w:t>
      </w:r>
      <w:r w:rsidR="00415425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заданий в отношении подведомственных муниципальных учреждений </w:t>
      </w:r>
      <w:r w:rsidR="006A3FBB">
        <w:rPr>
          <w:rFonts w:ascii="Times New Roman" w:hAnsi="Times New Roman" w:cs="Times New Roman"/>
          <w:sz w:val="28"/>
          <w:szCs w:val="28"/>
        </w:rPr>
        <w:t>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исполнение бюджетной сметы;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принятие в пределах доведенных лимитов бюджетных обязательств и (или) бюджетных ассигнований бюджетных обязательств;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10)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</w:t>
      </w:r>
      <w:r w:rsidR="00415425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бюджета) в </w:t>
      </w:r>
      <w:r w:rsidR="007936FB">
        <w:rPr>
          <w:rFonts w:ascii="Times New Roman" w:hAnsi="Times New Roman" w:cs="Times New Roman"/>
          <w:sz w:val="28"/>
          <w:szCs w:val="28"/>
        </w:rPr>
        <w:t>местный</w:t>
      </w:r>
      <w:r>
        <w:rPr>
          <w:rFonts w:ascii="Times New Roman" w:hAnsi="Times New Roman" w:cs="Times New Roman"/>
          <w:sz w:val="28"/>
          <w:szCs w:val="28"/>
        </w:rPr>
        <w:t xml:space="preserve"> бюджет, пеней и штрафов по ним (за исключением операций, осуществляемых в соответствии с законодательством Российской Федерации о налогах и сборах, законодательством Российской Федерации о таможенном деле, законодательством Российской Федерации о страховых взносах);</w:t>
      </w:r>
      <w:proofErr w:type="gramEnd"/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11) принятие решений о возврате излишне уплаченных (взысканных) платежей в </w:t>
      </w:r>
      <w:r w:rsidR="007936FB">
        <w:rPr>
          <w:rFonts w:ascii="Times New Roman" w:hAnsi="Times New Roman" w:cs="Times New Roman"/>
          <w:sz w:val="28"/>
          <w:szCs w:val="28"/>
        </w:rPr>
        <w:t>местный</w:t>
      </w:r>
      <w:r>
        <w:rPr>
          <w:rFonts w:ascii="Times New Roman" w:hAnsi="Times New Roman" w:cs="Times New Roman"/>
          <w:sz w:val="28"/>
          <w:szCs w:val="28"/>
        </w:rPr>
        <w:t xml:space="preserve"> бюджет, а также процентов за несвоевременное осуществление такого возврата и процентов, начисленных на излишне взысканные суммы (за исключением операций, осуществляемых в соответствии с законодательством Российской Федерации о налогах и сборах, законодательством Российской Федерации о таможенном деле, законодательством Российской Федерации о страховых взносах);</w:t>
      </w:r>
      <w:proofErr w:type="gramEnd"/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принятие решений о зачете (об уточнении) платежей в </w:t>
      </w:r>
      <w:r w:rsidR="007936FB">
        <w:rPr>
          <w:rFonts w:ascii="Times New Roman" w:hAnsi="Times New Roman" w:cs="Times New Roman"/>
          <w:sz w:val="28"/>
          <w:szCs w:val="28"/>
        </w:rPr>
        <w:t>местный</w:t>
      </w:r>
      <w:r>
        <w:rPr>
          <w:rFonts w:ascii="Times New Roman" w:hAnsi="Times New Roman" w:cs="Times New Roman"/>
          <w:sz w:val="28"/>
          <w:szCs w:val="28"/>
        </w:rPr>
        <w:t xml:space="preserve"> бюджет (за исключением операций, осуществляемых в соответствии с законодательством Российской Федерации о налогах и сборах, законодательством Российской Федерации о таможенном деле, законодательством Российской Федерации о страховых взносах);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="00FA1D69">
        <w:rPr>
          <w:rFonts w:ascii="Times New Roman" w:hAnsi="Times New Roman" w:cs="Times New Roman"/>
          <w:sz w:val="28"/>
          <w:szCs w:val="28"/>
        </w:rPr>
        <w:t>процедура ведения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A1D69">
        <w:rPr>
          <w:rFonts w:ascii="Times New Roman" w:hAnsi="Times New Roman" w:cs="Times New Roman"/>
          <w:sz w:val="28"/>
          <w:szCs w:val="28"/>
        </w:rPr>
        <w:t>ного учета, в том числе принятия</w:t>
      </w:r>
      <w:r>
        <w:rPr>
          <w:rFonts w:ascii="Times New Roman" w:hAnsi="Times New Roman" w:cs="Times New Roman"/>
          <w:sz w:val="28"/>
          <w:szCs w:val="28"/>
        </w:rPr>
        <w:t xml:space="preserve"> к учету первичных</w:t>
      </w:r>
      <w:r w:rsidR="00FA1D69">
        <w:rPr>
          <w:rFonts w:ascii="Times New Roman" w:hAnsi="Times New Roman" w:cs="Times New Roman"/>
          <w:sz w:val="28"/>
          <w:szCs w:val="28"/>
        </w:rPr>
        <w:t xml:space="preserve"> учетных документов (составления</w:t>
      </w:r>
      <w:r>
        <w:rPr>
          <w:rFonts w:ascii="Times New Roman" w:hAnsi="Times New Roman" w:cs="Times New Roman"/>
          <w:sz w:val="28"/>
          <w:szCs w:val="28"/>
        </w:rPr>
        <w:t xml:space="preserve"> сводны</w:t>
      </w:r>
      <w:r w:rsidR="00FA1D69">
        <w:rPr>
          <w:rFonts w:ascii="Times New Roman" w:hAnsi="Times New Roman" w:cs="Times New Roman"/>
          <w:sz w:val="28"/>
          <w:szCs w:val="28"/>
        </w:rPr>
        <w:t>х учетных документов), отражения</w:t>
      </w:r>
      <w:r>
        <w:rPr>
          <w:rFonts w:ascii="Times New Roman" w:hAnsi="Times New Roman" w:cs="Times New Roman"/>
          <w:sz w:val="28"/>
          <w:szCs w:val="28"/>
        </w:rPr>
        <w:t xml:space="preserve"> информации, указанной в первичных учетных документах и регист</w:t>
      </w:r>
      <w:r w:rsidR="00FA1D69">
        <w:rPr>
          <w:rFonts w:ascii="Times New Roman" w:hAnsi="Times New Roman" w:cs="Times New Roman"/>
          <w:sz w:val="28"/>
          <w:szCs w:val="28"/>
        </w:rPr>
        <w:t>рах бюджетного учета, проведения</w:t>
      </w:r>
      <w:r>
        <w:rPr>
          <w:rFonts w:ascii="Times New Roman" w:hAnsi="Times New Roman" w:cs="Times New Roman"/>
          <w:sz w:val="28"/>
          <w:szCs w:val="28"/>
        </w:rPr>
        <w:t xml:space="preserve"> оценки имущества и обязательств, а также инвентаризаций;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составление и представление бюджетной отчетности и сводной бюджетной отчетности;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исполнение судебных актов, предусматривающих обращение взыскания на средства </w:t>
      </w:r>
      <w:r w:rsidR="007936F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по денежным обязательствам казенных учреждений </w:t>
      </w:r>
      <w:r w:rsidR="006A3FBB">
        <w:rPr>
          <w:rFonts w:ascii="Times New Roman" w:hAnsi="Times New Roman" w:cs="Times New Roman"/>
          <w:sz w:val="28"/>
          <w:szCs w:val="28"/>
        </w:rPr>
        <w:t>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распределение лимитов бюджетных обязательств по подведомственным распорядителям и получателям средств </w:t>
      </w:r>
      <w:r w:rsidR="007936F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осуществление предусмотренных правовыми актами о предоставлении межбюджетных субсидий, субвенций и иных межбюджетных трансфертов, имеющих целевое назначение, а также иных субсидий действий, направленных на обеспечение соблюдения их получателями условий, целей и порядка их предоставления;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18) осуществление предусмотренных правовыми актами о предоставлении (осуществлении) бюджетных инвестиций действий, направленных на обеспечение соблюдения их получателями условий, целей и порядка их предоставления;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19) осуществление предусмотренных правовыми актами о выделении в распоряжение главного администратора (администратора) источников финансирования дефицита </w:t>
      </w:r>
      <w:r w:rsidR="007936F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ассигнований, предназначенных для погашения источников финансирования дефицита </w:t>
      </w:r>
      <w:r w:rsidR="007936F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действий, направленных на обеспечение адресности и целевого характера использования указанных ассигнований.</w:t>
      </w:r>
    </w:p>
    <w:p w:rsidR="00C33AF7" w:rsidRDefault="00172D3A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6"/>
      <w:bookmarkEnd w:id="2"/>
      <w:r>
        <w:rPr>
          <w:rFonts w:ascii="Times New Roman" w:hAnsi="Times New Roman" w:cs="Times New Roman"/>
          <w:sz w:val="28"/>
          <w:szCs w:val="28"/>
        </w:rPr>
        <w:t>6</w:t>
      </w:r>
      <w:r w:rsidR="004D53B6">
        <w:rPr>
          <w:rFonts w:ascii="Times New Roman" w:hAnsi="Times New Roman" w:cs="Times New Roman"/>
          <w:sz w:val="28"/>
          <w:szCs w:val="28"/>
        </w:rPr>
        <w:t xml:space="preserve">. </w:t>
      </w:r>
      <w:r w:rsidR="00C33AF7">
        <w:rPr>
          <w:rFonts w:ascii="Times New Roman" w:hAnsi="Times New Roman" w:cs="Times New Roman"/>
          <w:sz w:val="28"/>
          <w:szCs w:val="28"/>
        </w:rPr>
        <w:t>Внутренний финансовый контроль осуществляется путем проведения контрольных действий, а так же принятия мер по повышению качества выполнения внутренних бюджетных процедур.</w:t>
      </w:r>
    </w:p>
    <w:p w:rsidR="004D53B6" w:rsidRDefault="00172D3A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контрольным</w:t>
      </w:r>
      <w:r w:rsidR="004D53B6"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 относится</w:t>
      </w:r>
      <w:r w:rsidR="004D53B6">
        <w:rPr>
          <w:rFonts w:ascii="Times New Roman" w:hAnsi="Times New Roman" w:cs="Times New Roman"/>
          <w:sz w:val="28"/>
          <w:szCs w:val="28"/>
        </w:rPr>
        <w:t>:</w:t>
      </w:r>
    </w:p>
    <w:p w:rsidR="004D53B6" w:rsidRDefault="00172D3A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проверка соответствия документов</w:t>
      </w:r>
      <w:r w:rsidR="004D53B6">
        <w:rPr>
          <w:rFonts w:ascii="Times New Roman" w:hAnsi="Times New Roman" w:cs="Times New Roman"/>
          <w:sz w:val="28"/>
          <w:szCs w:val="28"/>
        </w:rPr>
        <w:t xml:space="preserve"> требованиям нормативных правовых актов, регули</w:t>
      </w:r>
      <w:r w:rsidR="00C5251D">
        <w:rPr>
          <w:rFonts w:ascii="Times New Roman" w:hAnsi="Times New Roman" w:cs="Times New Roman"/>
          <w:sz w:val="28"/>
          <w:szCs w:val="28"/>
        </w:rPr>
        <w:t>рующих бюджетные правоотношения</w:t>
      </w:r>
      <w:r w:rsidR="004D53B6">
        <w:rPr>
          <w:rFonts w:ascii="Times New Roman" w:hAnsi="Times New Roman" w:cs="Times New Roman"/>
          <w:sz w:val="28"/>
          <w:szCs w:val="28"/>
        </w:rPr>
        <w:t xml:space="preserve"> и</w:t>
      </w:r>
      <w:r w:rsidR="00C5251D">
        <w:rPr>
          <w:rFonts w:ascii="Times New Roman" w:hAnsi="Times New Roman" w:cs="Times New Roman"/>
          <w:sz w:val="28"/>
          <w:szCs w:val="28"/>
        </w:rPr>
        <w:t xml:space="preserve"> (или) обусловливающих расходные (бюджетные) обязательства, а также требования</w:t>
      </w:r>
      <w:r w:rsidR="004D53B6">
        <w:rPr>
          <w:rFonts w:ascii="Times New Roman" w:hAnsi="Times New Roman" w:cs="Times New Roman"/>
          <w:sz w:val="28"/>
          <w:szCs w:val="28"/>
        </w:rPr>
        <w:t xml:space="preserve"> внутренних стандартов и процедур;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подтверждение (согласование) операций (действий по формированию документов, необходимых для выполнения внутренних бюджетных процедур);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сверка данных;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сбор (запрос), анализ и оценка (монит</w:t>
      </w:r>
      <w:r w:rsidR="009D16B0">
        <w:rPr>
          <w:rFonts w:ascii="Times New Roman" w:hAnsi="Times New Roman" w:cs="Times New Roman"/>
          <w:sz w:val="28"/>
          <w:szCs w:val="28"/>
        </w:rPr>
        <w:t xml:space="preserve">оринг) информации о </w:t>
      </w:r>
      <w:r>
        <w:rPr>
          <w:rFonts w:ascii="Times New Roman" w:hAnsi="Times New Roman" w:cs="Times New Roman"/>
          <w:sz w:val="28"/>
          <w:szCs w:val="28"/>
        </w:rPr>
        <w:t>выполнения внутренних бюджетных процедур.</w:t>
      </w:r>
    </w:p>
    <w:p w:rsidR="004D53B6" w:rsidRDefault="00172D3A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D53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4D53B6">
        <w:rPr>
          <w:rFonts w:ascii="Times New Roman" w:hAnsi="Times New Roman" w:cs="Times New Roman"/>
          <w:sz w:val="28"/>
          <w:szCs w:val="28"/>
        </w:rPr>
        <w:t xml:space="preserve">онтрольные действия, указанные в </w:t>
      </w:r>
      <w:hyperlink w:anchor="Par26" w:history="1">
        <w:r w:rsidR="004D53B6" w:rsidRPr="009C1049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="004D53B6">
        <w:rPr>
          <w:rFonts w:ascii="Times New Roman" w:hAnsi="Times New Roman" w:cs="Times New Roman"/>
          <w:sz w:val="28"/>
          <w:szCs w:val="28"/>
        </w:rPr>
        <w:t>настоящего Порядка (далее - ко</w:t>
      </w:r>
      <w:r>
        <w:rPr>
          <w:rFonts w:ascii="Times New Roman" w:hAnsi="Times New Roman" w:cs="Times New Roman"/>
          <w:sz w:val="28"/>
          <w:szCs w:val="28"/>
        </w:rPr>
        <w:t>нтрольные действия), применяются</w:t>
      </w:r>
      <w:r w:rsidR="004D53B6">
        <w:rPr>
          <w:rFonts w:ascii="Times New Roman" w:hAnsi="Times New Roman" w:cs="Times New Roman"/>
          <w:sz w:val="28"/>
          <w:szCs w:val="28"/>
        </w:rPr>
        <w:t xml:space="preserve"> в ходе самоконтроля и (или) контроля по уровню подчиненности (подведомственности), смежного контроля (далее - методы контроля).</w:t>
      </w:r>
      <w:proofErr w:type="gramEnd"/>
    </w:p>
    <w:p w:rsidR="004D53B6" w:rsidRDefault="00172D3A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D53B6">
        <w:rPr>
          <w:rFonts w:ascii="Times New Roman" w:hAnsi="Times New Roman" w:cs="Times New Roman"/>
          <w:sz w:val="28"/>
          <w:szCs w:val="28"/>
        </w:rPr>
        <w:t xml:space="preserve">. Контрольные действия подразделяются </w:t>
      </w:r>
      <w:proofErr w:type="gramStart"/>
      <w:r w:rsidR="004D53B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D53B6">
        <w:rPr>
          <w:rFonts w:ascii="Times New Roman" w:hAnsi="Times New Roman" w:cs="Times New Roman"/>
          <w:sz w:val="28"/>
          <w:szCs w:val="28"/>
        </w:rPr>
        <w:t xml:space="preserve"> визуальные, автоматические и смешанные. Визуальные контрольные действия осуществляются без использования прикладных программных средств автоматизации. Автоматические контрольные действия осуществляются с использованием прикладных программных средств автоматизации без участия должностных лиц. 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4D53B6" w:rsidRDefault="001C4A98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D53B6">
        <w:rPr>
          <w:rFonts w:ascii="Times New Roman" w:hAnsi="Times New Roman" w:cs="Times New Roman"/>
          <w:sz w:val="28"/>
          <w:szCs w:val="28"/>
        </w:rPr>
        <w:t>. К способам проведения контрольных действий относятся: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4D53B6" w:rsidRDefault="001C4A98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D53B6">
        <w:rPr>
          <w:rFonts w:ascii="Times New Roman" w:hAnsi="Times New Roman" w:cs="Times New Roman"/>
          <w:sz w:val="28"/>
          <w:szCs w:val="28"/>
        </w:rPr>
        <w:t>. Внутренний финансовый контроль осуществляет</w:t>
      </w:r>
      <w:r w:rsidR="00747292">
        <w:rPr>
          <w:rFonts w:ascii="Times New Roman" w:hAnsi="Times New Roman" w:cs="Times New Roman"/>
          <w:sz w:val="28"/>
          <w:szCs w:val="28"/>
        </w:rPr>
        <w:t>ся в соответствии с утвержденными картами</w:t>
      </w:r>
      <w:r w:rsidR="004D53B6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контроля.</w:t>
      </w:r>
    </w:p>
    <w:p w:rsidR="004D53B6" w:rsidRDefault="00747292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карт</w:t>
      </w:r>
      <w:r w:rsidR="004D53B6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осуществляется руководителем (заместителем руководителя) главного администратора (администратора) средств </w:t>
      </w:r>
      <w:r w:rsidR="007936FB">
        <w:rPr>
          <w:rFonts w:ascii="Times New Roman" w:hAnsi="Times New Roman" w:cs="Times New Roman"/>
          <w:sz w:val="28"/>
          <w:szCs w:val="28"/>
        </w:rPr>
        <w:t>местного</w:t>
      </w:r>
      <w:r w:rsidR="004D53B6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D53B6" w:rsidRDefault="001C4A98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D53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D53B6">
        <w:rPr>
          <w:rFonts w:ascii="Times New Roman" w:hAnsi="Times New Roman" w:cs="Times New Roman"/>
          <w:sz w:val="28"/>
          <w:szCs w:val="28"/>
        </w:rPr>
        <w:t>В карте внутреннего финансового контр</w:t>
      </w:r>
      <w:r w:rsidR="00EF2E89">
        <w:rPr>
          <w:rFonts w:ascii="Times New Roman" w:hAnsi="Times New Roman" w:cs="Times New Roman"/>
          <w:sz w:val="28"/>
          <w:szCs w:val="28"/>
        </w:rPr>
        <w:t>оля по каждому отражаемому в ней</w:t>
      </w:r>
      <w:r w:rsidR="004D53B6">
        <w:rPr>
          <w:rFonts w:ascii="Times New Roman" w:hAnsi="Times New Roman" w:cs="Times New Roman"/>
          <w:sz w:val="28"/>
          <w:szCs w:val="28"/>
        </w:rPr>
        <w:t xml:space="preserve"> предмету внутреннего финансового контроля указываются данные о должностном </w:t>
      </w:r>
      <w:r w:rsidR="004D53B6">
        <w:rPr>
          <w:rFonts w:ascii="Times New Roman" w:hAnsi="Times New Roman" w:cs="Times New Roman"/>
          <w:sz w:val="28"/>
          <w:szCs w:val="28"/>
        </w:rPr>
        <w:lastRenderedPageBreak/>
        <w:t>лице, ответственном за выполнение операции (действия по формированию документа, необходимого для выполнения внутренней бюджетной процедуры), периодичности выполнения операции, должностных лицах, осуществляющих контрольные действия, методах контроля и периодичности, а также способах проведения контрольных действий.</w:t>
      </w:r>
      <w:proofErr w:type="gramEnd"/>
    </w:p>
    <w:p w:rsidR="001C4A98" w:rsidRDefault="001C4A98" w:rsidP="001C4A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D53B6">
        <w:rPr>
          <w:rFonts w:ascii="Times New Roman" w:hAnsi="Times New Roman" w:cs="Times New Roman"/>
          <w:sz w:val="28"/>
          <w:szCs w:val="28"/>
        </w:rPr>
        <w:t>. Процесс формирования (актуализации) карты внутреннего финансового контроля включает следующие этапы:</w:t>
      </w:r>
    </w:p>
    <w:p w:rsidR="004D53B6" w:rsidRDefault="004D53B6" w:rsidP="001C4A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F2E89">
        <w:rPr>
          <w:rFonts w:ascii="Times New Roman" w:hAnsi="Times New Roman" w:cs="Times New Roman"/>
          <w:sz w:val="28"/>
          <w:szCs w:val="28"/>
        </w:rPr>
        <w:t>оценка операций (действий по формированию документов, необходимых для выполнения внутренних бюджетных процедур) с точки зрения вероятности возникновения событий, негативно влияющих на выполнение внутренних бюджетных процедур (далее - бюджетные риски), в целях определения применяемых к ним методов контроля, контрольных действий и способов их осуществления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формирование перечня операций (действий по формированию документов, необходимых для выполнения внутренней бюджетной процедуры) с указанием необходимости или отсутствия необходимости проведения контрольных действий в отношении о</w:t>
      </w:r>
      <w:r w:rsidR="00AF485C">
        <w:rPr>
          <w:rFonts w:ascii="Times New Roman" w:hAnsi="Times New Roman" w:cs="Times New Roman"/>
          <w:sz w:val="28"/>
          <w:szCs w:val="28"/>
        </w:rPr>
        <w:t>тдельных операций, определяемой по результатам оценки бюджетных рисков.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4A9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Формирование (актуализация) карт внутреннего финансового контроля осуществляется руководителем каждого</w:t>
      </w:r>
      <w:r w:rsidR="00C065FE">
        <w:rPr>
          <w:rFonts w:ascii="Times New Roman" w:hAnsi="Times New Roman" w:cs="Times New Roman"/>
          <w:sz w:val="28"/>
          <w:szCs w:val="28"/>
        </w:rPr>
        <w:t xml:space="preserve"> структурного</w:t>
      </w:r>
      <w:r>
        <w:rPr>
          <w:rFonts w:ascii="Times New Roman" w:hAnsi="Times New Roman" w:cs="Times New Roman"/>
          <w:sz w:val="28"/>
          <w:szCs w:val="28"/>
        </w:rPr>
        <w:t xml:space="preserve"> подразделения, ответственного за результаты выполнения внутренних бюджетных процедур.</w:t>
      </w:r>
    </w:p>
    <w:p w:rsidR="004D53B6" w:rsidRDefault="00C065FE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D53B6">
        <w:rPr>
          <w:rFonts w:ascii="Times New Roman" w:hAnsi="Times New Roman" w:cs="Times New Roman"/>
          <w:sz w:val="28"/>
          <w:szCs w:val="28"/>
        </w:rPr>
        <w:t>. Актуализация карт внутреннего финансового контроля проводится:</w:t>
      </w:r>
    </w:p>
    <w:p w:rsidR="004D53B6" w:rsidRDefault="007764B3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D53B6">
        <w:rPr>
          <w:rFonts w:ascii="Times New Roman" w:hAnsi="Times New Roman" w:cs="Times New Roman"/>
          <w:sz w:val="28"/>
          <w:szCs w:val="28"/>
        </w:rPr>
        <w:t xml:space="preserve">) при принятии решения руководителем (заместителем руководителя) главного администратора (администратора) средств </w:t>
      </w:r>
      <w:r w:rsidR="0093574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4D53B6">
        <w:rPr>
          <w:rFonts w:ascii="Times New Roman" w:hAnsi="Times New Roman" w:cs="Times New Roman"/>
          <w:sz w:val="28"/>
          <w:szCs w:val="28"/>
        </w:rPr>
        <w:t>бюджета о внесении изменений в карты внутреннего финансового контроля;</w:t>
      </w:r>
    </w:p>
    <w:p w:rsidR="004D53B6" w:rsidRDefault="007764B3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53B6">
        <w:rPr>
          <w:rFonts w:ascii="Times New Roman" w:hAnsi="Times New Roman" w:cs="Times New Roman"/>
          <w:sz w:val="28"/>
          <w:szCs w:val="28"/>
        </w:rPr>
        <w:t>) в случае внесения изменений в нормативные правовые акты, регулирующие бюджетные правоотношения, определяющих необходимость изменения внутренних бюджетных процедур.</w:t>
      </w:r>
    </w:p>
    <w:p w:rsidR="004D53B6" w:rsidRDefault="00C065FE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D53B6">
        <w:rPr>
          <w:rFonts w:ascii="Times New Roman" w:hAnsi="Times New Roman" w:cs="Times New Roman"/>
          <w:sz w:val="28"/>
          <w:szCs w:val="28"/>
        </w:rPr>
        <w:t xml:space="preserve">. Формирование, утверждение и актуализация карт внутреннего финансового контроля осуществляется в порядке, установленном главным администратором средств </w:t>
      </w:r>
      <w:r w:rsidR="007936FB">
        <w:rPr>
          <w:rFonts w:ascii="Times New Roman" w:hAnsi="Times New Roman" w:cs="Times New Roman"/>
          <w:sz w:val="28"/>
          <w:szCs w:val="28"/>
        </w:rPr>
        <w:t>местного</w:t>
      </w:r>
      <w:r w:rsidR="004D2865">
        <w:rPr>
          <w:rFonts w:ascii="Times New Roman" w:hAnsi="Times New Roman" w:cs="Times New Roman"/>
          <w:sz w:val="28"/>
          <w:szCs w:val="28"/>
        </w:rPr>
        <w:t xml:space="preserve"> бюджета, в том числе с применением автоматизированных информационных систем.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Актуализация (формирование) карт внутреннего финансового контроля проводится не реже одного раза в год.</w:t>
      </w:r>
    </w:p>
    <w:p w:rsidR="00C065FE" w:rsidRDefault="00C065FE" w:rsidP="00C065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D53B6">
        <w:rPr>
          <w:rFonts w:ascii="Times New Roman" w:hAnsi="Times New Roman" w:cs="Times New Roman"/>
          <w:sz w:val="28"/>
          <w:szCs w:val="28"/>
        </w:rPr>
        <w:t xml:space="preserve">. Ответственность за организацию </w:t>
      </w:r>
      <w:r w:rsidR="00EF01BB">
        <w:rPr>
          <w:rFonts w:ascii="Times New Roman" w:hAnsi="Times New Roman" w:cs="Times New Roman"/>
          <w:sz w:val="28"/>
          <w:szCs w:val="28"/>
        </w:rPr>
        <w:t xml:space="preserve">и осуществление </w:t>
      </w:r>
      <w:r w:rsidR="004D53B6">
        <w:rPr>
          <w:rFonts w:ascii="Times New Roman" w:hAnsi="Times New Roman" w:cs="Times New Roman"/>
          <w:sz w:val="28"/>
          <w:szCs w:val="28"/>
        </w:rPr>
        <w:t>внутре</w:t>
      </w:r>
      <w:r w:rsidR="00EF01BB">
        <w:rPr>
          <w:rFonts w:ascii="Times New Roman" w:hAnsi="Times New Roman" w:cs="Times New Roman"/>
          <w:sz w:val="28"/>
          <w:szCs w:val="28"/>
        </w:rPr>
        <w:t>ннего финансового контроля несут</w:t>
      </w:r>
      <w:r w:rsidR="004D53B6">
        <w:rPr>
          <w:rFonts w:ascii="Times New Roman" w:hAnsi="Times New Roman" w:cs="Times New Roman"/>
          <w:sz w:val="28"/>
          <w:szCs w:val="28"/>
        </w:rPr>
        <w:t xml:space="preserve"> руководитель или заместитель руководителя главного администратора (администратора) средств </w:t>
      </w:r>
      <w:r w:rsidR="007936FB">
        <w:rPr>
          <w:rFonts w:ascii="Times New Roman" w:hAnsi="Times New Roman" w:cs="Times New Roman"/>
          <w:sz w:val="28"/>
          <w:szCs w:val="28"/>
        </w:rPr>
        <w:t>местного</w:t>
      </w:r>
      <w:r w:rsidR="004D53B6">
        <w:rPr>
          <w:rFonts w:ascii="Times New Roman" w:hAnsi="Times New Roman" w:cs="Times New Roman"/>
          <w:sz w:val="28"/>
          <w:szCs w:val="28"/>
        </w:rPr>
        <w:t xml:space="preserve"> бюджета, курирующие структурные подразделения главного администратора (администратора) средств </w:t>
      </w:r>
      <w:r w:rsidR="007936FB">
        <w:rPr>
          <w:rFonts w:ascii="Times New Roman" w:hAnsi="Times New Roman" w:cs="Times New Roman"/>
          <w:sz w:val="28"/>
          <w:szCs w:val="28"/>
        </w:rPr>
        <w:t>местного</w:t>
      </w:r>
      <w:r w:rsidR="004D53B6">
        <w:rPr>
          <w:rFonts w:ascii="Times New Roman" w:hAnsi="Times New Roman" w:cs="Times New Roman"/>
          <w:sz w:val="28"/>
          <w:szCs w:val="28"/>
        </w:rPr>
        <w:t xml:space="preserve"> бюджета,</w:t>
      </w:r>
      <w:r w:rsidR="00EF01BB">
        <w:rPr>
          <w:rFonts w:ascii="Times New Roman" w:hAnsi="Times New Roman" w:cs="Times New Roman"/>
          <w:sz w:val="28"/>
          <w:szCs w:val="28"/>
        </w:rPr>
        <w:t xml:space="preserve"> а так же руководители структурных подразделений, выполняющих внутренние бюджетные процедуры. </w:t>
      </w:r>
    </w:p>
    <w:p w:rsidR="00EF01BB" w:rsidRDefault="00C065FE" w:rsidP="00C065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D53B6">
        <w:rPr>
          <w:rFonts w:ascii="Times New Roman" w:hAnsi="Times New Roman" w:cs="Times New Roman"/>
          <w:sz w:val="28"/>
          <w:szCs w:val="28"/>
        </w:rPr>
        <w:t xml:space="preserve">. Главный администратор (администратор) средств </w:t>
      </w:r>
      <w:r w:rsidR="007936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4D53B6">
        <w:rPr>
          <w:rFonts w:ascii="Times New Roman" w:hAnsi="Times New Roman" w:cs="Times New Roman"/>
          <w:sz w:val="28"/>
          <w:szCs w:val="28"/>
        </w:rPr>
        <w:t>бюджета</w:t>
      </w:r>
      <w:r w:rsidR="00EF01BB">
        <w:rPr>
          <w:rFonts w:ascii="Times New Roman" w:hAnsi="Times New Roman" w:cs="Times New Roman"/>
          <w:sz w:val="28"/>
          <w:szCs w:val="28"/>
        </w:rPr>
        <w:t xml:space="preserve"> при поступлении информации о выявленных нарушениях</w:t>
      </w:r>
      <w:r w:rsidR="004D53B6">
        <w:rPr>
          <w:rFonts w:ascii="Times New Roman" w:hAnsi="Times New Roman" w:cs="Times New Roman"/>
          <w:sz w:val="28"/>
          <w:szCs w:val="28"/>
        </w:rPr>
        <w:t xml:space="preserve"> обязан предоставлять органу </w:t>
      </w:r>
      <w:r w:rsidR="007936FB">
        <w:rPr>
          <w:rFonts w:ascii="Times New Roman" w:hAnsi="Times New Roman" w:cs="Times New Roman"/>
          <w:sz w:val="28"/>
          <w:szCs w:val="28"/>
        </w:rPr>
        <w:t xml:space="preserve">внутреннего финансового контроля </w:t>
      </w:r>
      <w:r w:rsidR="00EF01BB">
        <w:rPr>
          <w:rFonts w:ascii="Times New Roman" w:hAnsi="Times New Roman" w:cs="Times New Roman"/>
          <w:sz w:val="28"/>
          <w:szCs w:val="28"/>
        </w:rPr>
        <w:t>сведения о мерах по повышению качества выполнения внутренних бюджетных процедур, сведения об актуализации карт внутреннего финансового контроля и копии документов, подтверждающих принятие соответствующих мер.</w:t>
      </w:r>
    </w:p>
    <w:p w:rsidR="00C065FE" w:rsidRDefault="00C065FE" w:rsidP="00C065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="004D53B6">
        <w:rPr>
          <w:rFonts w:ascii="Times New Roman" w:hAnsi="Times New Roman" w:cs="Times New Roman"/>
          <w:sz w:val="28"/>
          <w:szCs w:val="28"/>
        </w:rPr>
        <w:t>. Внутренний финансовый контроль в</w:t>
      </w:r>
      <w:r>
        <w:rPr>
          <w:rFonts w:ascii="Times New Roman" w:hAnsi="Times New Roman" w:cs="Times New Roman"/>
          <w:sz w:val="28"/>
          <w:szCs w:val="28"/>
        </w:rPr>
        <w:t xml:space="preserve"> структурных</w:t>
      </w:r>
      <w:r w:rsidR="004D53B6">
        <w:rPr>
          <w:rFonts w:ascii="Times New Roman" w:hAnsi="Times New Roman" w:cs="Times New Roman"/>
          <w:sz w:val="28"/>
          <w:szCs w:val="28"/>
        </w:rPr>
        <w:t xml:space="preserve"> подразделениях главного администратора (администратора) средств </w:t>
      </w:r>
      <w:r w:rsidR="007936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4D53B6">
        <w:rPr>
          <w:rFonts w:ascii="Times New Roman" w:hAnsi="Times New Roman" w:cs="Times New Roman"/>
          <w:sz w:val="28"/>
          <w:szCs w:val="28"/>
        </w:rPr>
        <w:t>бюджета осуществляется с соблюдением периодичности, методов контроля и способов контроля, указанных в картах внутреннего финансового контроля.</w:t>
      </w:r>
    </w:p>
    <w:p w:rsidR="004D53B6" w:rsidRDefault="004D53B6" w:rsidP="00C065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Самоконтроль осуществляется сплошным</w:t>
      </w:r>
      <w:r w:rsidR="00223AB0">
        <w:rPr>
          <w:rFonts w:ascii="Times New Roman" w:hAnsi="Times New Roman" w:cs="Times New Roman"/>
          <w:sz w:val="28"/>
          <w:szCs w:val="28"/>
        </w:rPr>
        <w:t xml:space="preserve"> и (или) выборочным</w:t>
      </w:r>
      <w:r>
        <w:rPr>
          <w:rFonts w:ascii="Times New Roman" w:hAnsi="Times New Roman" w:cs="Times New Roman"/>
          <w:sz w:val="28"/>
          <w:szCs w:val="28"/>
        </w:rPr>
        <w:t xml:space="preserve"> способом должностным лицом каждого </w:t>
      </w:r>
      <w:r w:rsidR="00223AB0">
        <w:rPr>
          <w:rFonts w:ascii="Times New Roman" w:hAnsi="Times New Roman" w:cs="Times New Roman"/>
          <w:sz w:val="28"/>
          <w:szCs w:val="28"/>
        </w:rPr>
        <w:t xml:space="preserve">структурного </w:t>
      </w:r>
      <w:r>
        <w:rPr>
          <w:rFonts w:ascii="Times New Roman" w:hAnsi="Times New Roman" w:cs="Times New Roman"/>
          <w:sz w:val="28"/>
          <w:szCs w:val="28"/>
        </w:rPr>
        <w:t xml:space="preserve">подразделения главного администратора (администратора)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путем проведения проверки выполняемой им операции</w:t>
      </w:r>
      <w:r w:rsidR="00223AB0">
        <w:rPr>
          <w:rFonts w:ascii="Times New Roman" w:hAnsi="Times New Roman" w:cs="Times New Roman"/>
          <w:sz w:val="28"/>
          <w:szCs w:val="28"/>
        </w:rPr>
        <w:t xml:space="preserve"> (действия по формированию документов, необходимых для выполнения внутренних бюджетных процедур)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соответствие нормативным правовым актам Российской Федерации и Новосибирской области, муниципальным правовым актам </w:t>
      </w:r>
      <w:r w:rsidR="00B1303C">
        <w:rPr>
          <w:rFonts w:ascii="Times New Roman" w:hAnsi="Times New Roman" w:cs="Times New Roman"/>
          <w:sz w:val="28"/>
          <w:szCs w:val="28"/>
        </w:rPr>
        <w:t>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регули</w:t>
      </w:r>
      <w:r w:rsidR="00223AB0">
        <w:rPr>
          <w:rFonts w:ascii="Times New Roman" w:hAnsi="Times New Roman" w:cs="Times New Roman"/>
          <w:sz w:val="28"/>
          <w:szCs w:val="28"/>
        </w:rPr>
        <w:t>рующим бюджетные правоотношения и (или) обусловливающим расходные (бюджетные) обязательства</w:t>
      </w:r>
      <w:proofErr w:type="gramEnd"/>
      <w:r w:rsidR="00C065FE"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  <w:r w:rsidR="00223AB0">
        <w:rPr>
          <w:rFonts w:ascii="Times New Roman" w:hAnsi="Times New Roman" w:cs="Times New Roman"/>
          <w:sz w:val="28"/>
          <w:szCs w:val="28"/>
        </w:rPr>
        <w:t xml:space="preserve"> Новосибирской области, требованиям внутренних стандартов и процедур, должностным регламентам, и (или) сверки данных.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по уровню подчиненности осуществляется руководителем (заместителем руководителя) и (или) руководителем подразделения главного администратора (администратора)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(иным уполномоченным лицом) сплошным способом путем подтверждения (согласования) операций (действий по формированию документов, необходимых для выполнения внутренних бюджетных процедур), осуществляемых подчиненными должностными лицами, и (или) сплошным или выборочным способом путем проведения проверок, направленных на установление соответствия требованиям нормативных правовых актов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Новосибирской области, муниципальных правовых актов </w:t>
      </w:r>
      <w:r w:rsidR="00B1303C">
        <w:rPr>
          <w:rFonts w:ascii="Times New Roman" w:hAnsi="Times New Roman" w:cs="Times New Roman"/>
          <w:sz w:val="28"/>
          <w:szCs w:val="28"/>
        </w:rPr>
        <w:t>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регулирующих бюджетные правоотношения, и внутренним стандартам и процедурам операций (действий по формированию документов, необходимых для выполнения внутренних бюджетных процедур), совершенных подчиненными должностными лицами без их подтверждения (согласования).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по уровню подведомственности осуществляется в целях реализации бюджетных полномочий сплошным и (или) выборочным способом главными администраторами (администраторами)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в отношении процедур и операций, совершенных подведомственными распорядителями и получателями средств </w:t>
      </w:r>
      <w:r w:rsidR="00BD1B76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 бюджета, администраторами доходов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и администраторами источников финансирования дефицита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путем проведения проверок, направленных на установление соответствия представленных документов требованиям нормативных правовых актов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Новосибирской области, муниципальных правовых актов </w:t>
      </w:r>
      <w:r w:rsidR="00B1303C">
        <w:rPr>
          <w:rFonts w:ascii="Times New Roman" w:hAnsi="Times New Roman" w:cs="Times New Roman"/>
          <w:sz w:val="28"/>
          <w:szCs w:val="28"/>
        </w:rPr>
        <w:t>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регулирующих бюджетные правоотношения, и внутренним стандартам и процедурам, и (или) путем сбора (записи), анализа и оценки (мониторинга) главными администраторами (администраторами)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информации об организации и результатах выполнения внутренних бюджетных процедур подведомственными администраторами бюджетных средств и получателями бюджетных средств.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таких проверок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разрешительной надписью на представленном документе.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Проверки, направленные на установление соответствия представленных подведомственными распорядителями и получателями бюджетных средств, администраторами доходов бюджета и администраторами источников финансирования дефицита бюджета документов требованиям нормативных правовых актов Российской Федерации и Новосибирской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,м</w:t>
      </w:r>
      <w:proofErr w:type="gramEnd"/>
      <w:r>
        <w:rPr>
          <w:rFonts w:ascii="Times New Roman" w:hAnsi="Times New Roman" w:cs="Times New Roman"/>
          <w:sz w:val="28"/>
          <w:szCs w:val="28"/>
        </w:rPr>
        <w:t>униципальных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B1303C">
        <w:rPr>
          <w:rFonts w:ascii="Times New Roman" w:hAnsi="Times New Roman" w:cs="Times New Roman"/>
          <w:sz w:val="28"/>
          <w:szCs w:val="28"/>
        </w:rPr>
        <w:t>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регулирующих бюджетные правоотношения, и внутренним стандартам и процедурам, проводимые в соответствии с внутренними (локальными) правовыми актами главного администратора (администратора)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регламентирующими совершение внутренних бюджетных процедур, в отношении которых осуществляется внутренний финансовой контроль, осуществляются в соответствии с данными правовыми актами с учетом особенностей, установленных настоящим Порядком.</w:t>
      </w:r>
      <w:proofErr w:type="gramEnd"/>
    </w:p>
    <w:p w:rsidR="004D53B6" w:rsidRDefault="007E6F4A" w:rsidP="007E6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53B6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="004D53B6">
        <w:rPr>
          <w:rFonts w:ascii="Times New Roman" w:hAnsi="Times New Roman" w:cs="Times New Roman"/>
          <w:sz w:val="28"/>
          <w:szCs w:val="28"/>
        </w:rPr>
        <w:t>Смежный контроль осуществляется сплошным и (или) выборочным способом руководителем</w:t>
      </w:r>
      <w:r w:rsidR="00E06748">
        <w:rPr>
          <w:rFonts w:ascii="Times New Roman" w:hAnsi="Times New Roman" w:cs="Times New Roman"/>
          <w:sz w:val="28"/>
          <w:szCs w:val="28"/>
        </w:rPr>
        <w:t xml:space="preserve"> (заместителем руководителя)</w:t>
      </w:r>
      <w:r w:rsidR="004D53B6">
        <w:rPr>
          <w:rFonts w:ascii="Times New Roman" w:hAnsi="Times New Roman" w:cs="Times New Roman"/>
          <w:sz w:val="28"/>
          <w:szCs w:val="28"/>
        </w:rPr>
        <w:t xml:space="preserve"> подразделения главного администратора (администратора)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 w:rsidR="004D53B6">
        <w:rPr>
          <w:rFonts w:ascii="Times New Roman" w:hAnsi="Times New Roman" w:cs="Times New Roman"/>
          <w:sz w:val="28"/>
          <w:szCs w:val="28"/>
        </w:rPr>
        <w:t xml:space="preserve"> бюджета (иным уполномоченным лицом) путем согласования (подтверждения) операций (действий по формированию документов, необходимых для выполнения внутренних бюджетных процедур), осуществляемых должностными лицами других структурных подразделений главного администратора (администратора)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 w:rsidR="00E06748">
        <w:rPr>
          <w:rFonts w:ascii="Times New Roman" w:hAnsi="Times New Roman" w:cs="Times New Roman"/>
          <w:sz w:val="28"/>
          <w:szCs w:val="28"/>
        </w:rPr>
        <w:t xml:space="preserve"> бюджета, и (или) проведения анализа и оценки информации о результатах выполнения внутренних бюджетных процедур.</w:t>
      </w:r>
      <w:proofErr w:type="gramEnd"/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Выявленные в рамках осуществления внутреннего финансового контроля недостатки и (или) нарушения при исполнении внутренних бюджетных процедур, сведения о причинах рисков возникновения нарушений и (или) недостатков и о предлагаемых мерах по их устранению (далее - результаты внутреннего финансового контроля) отражаются в регистрах (журналах) внутреннего финансового контроля.</w:t>
      </w:r>
    </w:p>
    <w:p w:rsidR="004D53B6" w:rsidRDefault="004D53B6" w:rsidP="007E6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регистров (журналов) внутреннего финансового контроля осуществляется в каждом </w:t>
      </w:r>
      <w:r w:rsidR="007E6F4A">
        <w:rPr>
          <w:rFonts w:ascii="Times New Roman" w:hAnsi="Times New Roman" w:cs="Times New Roman"/>
          <w:sz w:val="28"/>
          <w:szCs w:val="28"/>
        </w:rPr>
        <w:t xml:space="preserve">структурном </w:t>
      </w:r>
      <w:r>
        <w:rPr>
          <w:rFonts w:ascii="Times New Roman" w:hAnsi="Times New Roman" w:cs="Times New Roman"/>
          <w:sz w:val="28"/>
          <w:szCs w:val="28"/>
        </w:rPr>
        <w:t>подразделении, ответственном за выполнени</w:t>
      </w:r>
      <w:r w:rsidR="007E6F4A">
        <w:rPr>
          <w:rFonts w:ascii="Times New Roman" w:hAnsi="Times New Roman" w:cs="Times New Roman"/>
          <w:sz w:val="28"/>
          <w:szCs w:val="28"/>
        </w:rPr>
        <w:t>е внутренних бюджетных процедур, в том числе с применением автоматизированных информационных систем.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Порядок ведения, учета и хранения регистров (журналов) внутреннего финансового контроля, состав информации о результатах внутреннего финансового контроля, подлежащей отражению в регистрах (журналах) внутреннего финансового контроля, перечни должностных лиц, ответственных за их ведение, устанавливаются главным администратором (администратором)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D53B6" w:rsidRDefault="00E972CA" w:rsidP="007D0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0123">
        <w:rPr>
          <w:rFonts w:ascii="Times New Roman" w:hAnsi="Times New Roman" w:cs="Times New Roman"/>
          <w:sz w:val="28"/>
          <w:szCs w:val="28"/>
        </w:rPr>
        <w:t>25. Отчет</w:t>
      </w:r>
      <w:r w:rsidR="004D53B6">
        <w:rPr>
          <w:rFonts w:ascii="Times New Roman" w:hAnsi="Times New Roman" w:cs="Times New Roman"/>
          <w:sz w:val="28"/>
          <w:szCs w:val="28"/>
        </w:rPr>
        <w:t xml:space="preserve"> о результатах внутреннего финансового контроля</w:t>
      </w:r>
      <w:r w:rsidR="007D0123">
        <w:rPr>
          <w:rFonts w:ascii="Times New Roman" w:hAnsi="Times New Roman" w:cs="Times New Roman"/>
          <w:sz w:val="28"/>
          <w:szCs w:val="28"/>
        </w:rPr>
        <w:t>, составленный на основании данных регистров (журналов) внутреннего финансового контроля,</w:t>
      </w:r>
      <w:r w:rsidR="00C065FE">
        <w:rPr>
          <w:rFonts w:ascii="Times New Roman" w:hAnsi="Times New Roman" w:cs="Times New Roman"/>
          <w:sz w:val="28"/>
          <w:szCs w:val="28"/>
        </w:rPr>
        <w:t xml:space="preserve"> </w:t>
      </w:r>
      <w:r w:rsidR="004D53B6">
        <w:rPr>
          <w:rFonts w:ascii="Times New Roman" w:hAnsi="Times New Roman" w:cs="Times New Roman"/>
          <w:sz w:val="28"/>
          <w:szCs w:val="28"/>
        </w:rPr>
        <w:t xml:space="preserve">направляется подразделением, ответственным за результаты выполнения внутренних бюджетных процедур, или уполномоченным подразделением </w:t>
      </w:r>
      <w:r w:rsidR="004D53B6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руководителю (заместителю руководителя) главного администратора (администратора)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 w:rsidR="004D53B6">
        <w:rPr>
          <w:rFonts w:ascii="Times New Roman" w:hAnsi="Times New Roman" w:cs="Times New Roman"/>
          <w:sz w:val="28"/>
          <w:szCs w:val="28"/>
        </w:rPr>
        <w:t xml:space="preserve"> бюджета с установленной им периодичностью.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формирован</w:t>
      </w:r>
      <w:r w:rsidR="007D0123">
        <w:rPr>
          <w:rFonts w:ascii="Times New Roman" w:hAnsi="Times New Roman" w:cs="Times New Roman"/>
          <w:sz w:val="28"/>
          <w:szCs w:val="28"/>
        </w:rPr>
        <w:t>ия и направления отчета</w:t>
      </w:r>
      <w:r>
        <w:rPr>
          <w:rFonts w:ascii="Times New Roman" w:hAnsi="Times New Roman" w:cs="Times New Roman"/>
          <w:sz w:val="28"/>
          <w:szCs w:val="28"/>
        </w:rPr>
        <w:t xml:space="preserve"> о результатах внутреннего финансового контроля устанавливается главным администратором (администратором)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D53B6" w:rsidRDefault="00E972CA" w:rsidP="00A47A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D53B6">
        <w:rPr>
          <w:rFonts w:ascii="Times New Roman" w:hAnsi="Times New Roman" w:cs="Times New Roman"/>
          <w:sz w:val="28"/>
          <w:szCs w:val="28"/>
        </w:rPr>
        <w:t>26. По итогам рассмотрения результатов внутреннего финансового контроля</w:t>
      </w:r>
      <w:r w:rsidR="00A47A64">
        <w:rPr>
          <w:rFonts w:ascii="Times New Roman" w:hAnsi="Times New Roman" w:cs="Times New Roman"/>
          <w:sz w:val="28"/>
          <w:szCs w:val="28"/>
        </w:rPr>
        <w:t xml:space="preserve"> руководитель (заместитель руководителя) главного администратора (ад</w:t>
      </w:r>
      <w:r w:rsidR="00A9564C">
        <w:rPr>
          <w:rFonts w:ascii="Times New Roman" w:hAnsi="Times New Roman" w:cs="Times New Roman"/>
          <w:sz w:val="28"/>
          <w:szCs w:val="28"/>
        </w:rPr>
        <w:t>министратора) средств местного</w:t>
      </w:r>
      <w:r w:rsidR="00A47A64">
        <w:rPr>
          <w:rFonts w:ascii="Times New Roman" w:hAnsi="Times New Roman" w:cs="Times New Roman"/>
          <w:sz w:val="28"/>
          <w:szCs w:val="28"/>
        </w:rPr>
        <w:t xml:space="preserve"> бюджета принимает</w:t>
      </w:r>
      <w:r w:rsidR="004D53B6">
        <w:rPr>
          <w:rFonts w:ascii="Times New Roman" w:hAnsi="Times New Roman" w:cs="Times New Roman"/>
          <w:sz w:val="28"/>
          <w:szCs w:val="28"/>
        </w:rPr>
        <w:t xml:space="preserve"> решения с указанием сроков их выполнения, направленные: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обеспечение применения эффективных автоматических контрольных действий в отношении отдельных операций (действий по формированию документа, необходимого для выполнения внутренней бюджетной процедуры)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изменение карт внутреннего финансового контроля в целях увеличения способности процедур внутреннего финансового контроля сн</w:t>
      </w:r>
      <w:r w:rsidR="00AC4389">
        <w:rPr>
          <w:rFonts w:ascii="Times New Roman" w:hAnsi="Times New Roman" w:cs="Times New Roman"/>
          <w:sz w:val="28"/>
          <w:szCs w:val="28"/>
        </w:rPr>
        <w:t>ижать вероятность возникновения бюджетных рисков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актуализацию системы формуляров, реестров и классификаторов как совокупности структурированных документов, позволяющих отразить унифицированные операции в процессе осуществления бюджетных полномочий главного администратора (администратора) средств </w:t>
      </w:r>
      <w:r w:rsidR="00BD1B76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на изменение внутренних стандартов и процедур;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 устранение конфликта интересов у должностных лиц, осуществляющих внутренние бюджетные процедуры;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на проведение служебных проверок и применение материальной и (или) дисциплинарной ответственности к виновным должностным лицам;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на ведение эффективной кадровой политики в отношении структурных подразделений главного администратора (администратора)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4D53B6" w:rsidRDefault="00E5681C" w:rsidP="00E56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D53B6">
        <w:rPr>
          <w:rFonts w:ascii="Times New Roman" w:hAnsi="Times New Roman" w:cs="Times New Roman"/>
          <w:sz w:val="28"/>
          <w:szCs w:val="28"/>
        </w:rPr>
        <w:t xml:space="preserve">10) на иные действия, </w:t>
      </w:r>
      <w:r w:rsidR="00F87F52">
        <w:rPr>
          <w:rFonts w:ascii="Times New Roman" w:hAnsi="Times New Roman" w:cs="Times New Roman"/>
          <w:sz w:val="28"/>
          <w:szCs w:val="28"/>
        </w:rPr>
        <w:t xml:space="preserve">по устранению </w:t>
      </w:r>
      <w:r w:rsidR="004D53B6">
        <w:rPr>
          <w:rFonts w:ascii="Times New Roman" w:hAnsi="Times New Roman" w:cs="Times New Roman"/>
          <w:sz w:val="28"/>
          <w:szCs w:val="28"/>
        </w:rPr>
        <w:t>выявленных в результате осуществления внутреннего финансового контроля недостатков и (или) нарушений, причин таких нарушений (недостатков)</w:t>
      </w:r>
      <w:r w:rsidR="00F87F52">
        <w:rPr>
          <w:rFonts w:ascii="Times New Roman" w:hAnsi="Times New Roman" w:cs="Times New Roman"/>
          <w:sz w:val="28"/>
          <w:szCs w:val="28"/>
        </w:rPr>
        <w:t xml:space="preserve"> в пределах полномочий главных администраторов (администраторов) средств местного бюджета.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представлениях и предписаниях органа </w:t>
      </w:r>
      <w:r w:rsidR="00BD1B76"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</w:t>
      </w:r>
      <w:r w:rsidR="00C263DE">
        <w:rPr>
          <w:rFonts w:ascii="Times New Roman" w:hAnsi="Times New Roman" w:cs="Times New Roman"/>
          <w:sz w:val="28"/>
          <w:szCs w:val="28"/>
        </w:rPr>
        <w:t>Краснозерского</w:t>
      </w:r>
      <w:r w:rsidR="00E1338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065F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1338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отчетах внутреннего финансового аудита, представленных руководителю (заместителю руководителя) главного администратора (администратора) средств </w:t>
      </w:r>
      <w:r w:rsidR="00BD1B7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C065FE" w:rsidRPr="00AE1C2B" w:rsidRDefault="00C065FE" w:rsidP="00C065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C2B">
        <w:rPr>
          <w:rFonts w:ascii="Times New Roman" w:hAnsi="Times New Roman" w:cs="Times New Roman"/>
          <w:b/>
          <w:sz w:val="28"/>
          <w:szCs w:val="28"/>
        </w:rPr>
        <w:t>III. Осуществление внутреннего финансового аудита</w:t>
      </w:r>
    </w:p>
    <w:p w:rsidR="004D53B6" w:rsidRDefault="009B1D91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4D53B6">
        <w:rPr>
          <w:rFonts w:ascii="Times New Roman" w:hAnsi="Times New Roman" w:cs="Times New Roman"/>
          <w:sz w:val="28"/>
          <w:szCs w:val="28"/>
        </w:rPr>
        <w:t xml:space="preserve">. Внутренний финансовый аудит осуществляется структурными подразделениями и (или) уполномоченными должностными лицами, работниками главного администратора (администратора) средств </w:t>
      </w:r>
      <w:r w:rsidR="009E4E16">
        <w:rPr>
          <w:rFonts w:ascii="Times New Roman" w:hAnsi="Times New Roman" w:cs="Times New Roman"/>
          <w:sz w:val="28"/>
          <w:szCs w:val="28"/>
        </w:rPr>
        <w:t>местного</w:t>
      </w:r>
      <w:r w:rsidR="004D53B6">
        <w:rPr>
          <w:rFonts w:ascii="Times New Roman" w:hAnsi="Times New Roman" w:cs="Times New Roman"/>
          <w:sz w:val="28"/>
          <w:szCs w:val="28"/>
        </w:rPr>
        <w:t xml:space="preserve"> бюджета (далее - субъект внутреннего финансового аудита), наделенными полномочиями по осуществлению внутреннего финансового аудита, на основе функциональной независимости.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субъекта внутреннего финансового аудита основывается на принципах законности, объективности, эффективности, независимости и профессиональной компетентности, а также системности, ответственности и стандартизации.</w:t>
      </w:r>
    </w:p>
    <w:p w:rsidR="00E13380" w:rsidRDefault="00E13380" w:rsidP="00E13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Внутренний финансовый аудит является деятельностью по формированию и предоставлению независимой и объективной информации о результатах исполнения бюджетных полномочий главным администратором (администратором) средств местного бюджета, направленной на повышение качества выполнения внутренних бюджетных процедур.</w:t>
      </w:r>
    </w:p>
    <w:p w:rsidR="00E13380" w:rsidRDefault="00E13380" w:rsidP="003B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 внутреннего финансового аудита подчиняется непосредственно и исключительно руководителю или заместителю руководителя главного администратора (администратора) средств местного бюджета.</w:t>
      </w:r>
    </w:p>
    <w:p w:rsidR="004D53B6" w:rsidRDefault="009B1D91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4D53B6">
        <w:rPr>
          <w:rFonts w:ascii="Times New Roman" w:hAnsi="Times New Roman" w:cs="Times New Roman"/>
          <w:sz w:val="28"/>
          <w:szCs w:val="28"/>
        </w:rPr>
        <w:t>. Целями внутреннего финансового аудита являются: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оценка надежности внутреннего финансового контроля и подготовка рекомендаций по повышению его эффективности;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подготовка предложений о повышении экономности и результативности использования средств </w:t>
      </w:r>
      <w:r w:rsidR="009E4E16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бюджета.</w:t>
      </w:r>
    </w:p>
    <w:p w:rsidR="009B1D91" w:rsidRDefault="003B3F0A" w:rsidP="009B1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B1D91">
        <w:rPr>
          <w:rFonts w:ascii="Times New Roman" w:hAnsi="Times New Roman" w:cs="Times New Roman"/>
          <w:sz w:val="28"/>
          <w:szCs w:val="28"/>
        </w:rPr>
        <w:t>30</w:t>
      </w:r>
      <w:r w:rsidR="004D53B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Структурные подразделения главного администратора (администратора) средств местного бюджета являются объектами </w:t>
      </w:r>
      <w:r w:rsidR="004D53B6"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главного администратора (администратора) средств </w:t>
      </w:r>
      <w:r w:rsidR="009E4E16">
        <w:rPr>
          <w:rFonts w:ascii="Times New Roman" w:hAnsi="Times New Roman" w:cs="Times New Roman"/>
          <w:sz w:val="28"/>
          <w:szCs w:val="28"/>
        </w:rPr>
        <w:t xml:space="preserve"> 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4D53B6">
        <w:rPr>
          <w:rFonts w:ascii="Times New Roman" w:hAnsi="Times New Roman" w:cs="Times New Roman"/>
          <w:sz w:val="28"/>
          <w:szCs w:val="28"/>
        </w:rPr>
        <w:t>(далее - объекты аудита).</w:t>
      </w:r>
    </w:p>
    <w:p w:rsidR="009B1D91" w:rsidRDefault="009B1D91" w:rsidP="009B1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31. В рамках осуществления внутреннего финансового аудита:</w:t>
      </w:r>
    </w:p>
    <w:p w:rsidR="009B1D91" w:rsidRDefault="009B1D91" w:rsidP="009B1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 оценивается надежность внутреннего финансового контроля;</w:t>
      </w:r>
    </w:p>
    <w:p w:rsidR="009B1D91" w:rsidRDefault="009B1D91" w:rsidP="009B1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 подтверждаются законность выполнения внутренних бюджетных процедур и эффективность использования бюджетных средств;</w:t>
      </w:r>
    </w:p>
    <w:p w:rsidR="009B1D91" w:rsidRDefault="009B1D91" w:rsidP="009B1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подтверждается соответствие учетной политики и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9B1D91" w:rsidRDefault="009B1D91" w:rsidP="009B1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4) оценивается эффективность применения объектом аудита автоматизированных информационных систем при выполнении внутренних бюджетных процедур;</w:t>
      </w:r>
    </w:p>
    <w:p w:rsidR="009B1D91" w:rsidRDefault="009B1D91" w:rsidP="009B1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5) подтверждается наличие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полномочий;</w:t>
      </w:r>
    </w:p>
    <w:p w:rsidR="009B1D91" w:rsidRDefault="009B1D91" w:rsidP="009B1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6) подтверждаются законность и полнота формирования финансовых и первичных учетных документов, а также наделения должностных лиц правами доступа к записям в регистрах бюджетного учета; </w:t>
      </w:r>
    </w:p>
    <w:p w:rsidR="009B1D91" w:rsidRDefault="009B1D91" w:rsidP="009B1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7) подтверждается достоверность данных, содержащихся в регистрах бюджетного учета и включаемых в бюджетную отчетность.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Внутренний финансовый аудит осуществляется посредством проведения 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утвержденным руководителем главного администратора (администратора) средств </w:t>
      </w:r>
      <w:r w:rsidR="009E4E1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(далее - план).</w:t>
      </w:r>
    </w:p>
    <w:p w:rsidR="00FB6647" w:rsidRDefault="00FB6647" w:rsidP="00FB66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Внеплановые аудиторские проверки осуществляются на основании решения руководителя главного администратора (администратора) средств </w:t>
      </w:r>
      <w:r w:rsidR="00666E3E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Субъект внутреннего финансового аудита вправе осуществлять подготовку заключений по вопросам обоснованности и полноты документов главного администратора (администратора) средств </w:t>
      </w:r>
      <w:r w:rsidR="009E4E1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направляемых в финансов</w:t>
      </w:r>
      <w:r w:rsidR="009B1D91">
        <w:rPr>
          <w:rFonts w:ascii="Times New Roman" w:hAnsi="Times New Roman" w:cs="Times New Roman"/>
          <w:sz w:val="28"/>
          <w:szCs w:val="28"/>
        </w:rPr>
        <w:t xml:space="preserve">ый орган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3DE">
        <w:rPr>
          <w:rFonts w:ascii="Times New Roman" w:hAnsi="Times New Roman" w:cs="Times New Roman"/>
          <w:sz w:val="28"/>
          <w:szCs w:val="28"/>
        </w:rPr>
        <w:t>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целях составления и рассмотрения проекта </w:t>
      </w:r>
      <w:r w:rsidR="009E4E1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в порядке, установленном главным администратором</w:t>
      </w:r>
      <w:r w:rsidR="00044895">
        <w:rPr>
          <w:rFonts w:ascii="Times New Roman" w:hAnsi="Times New Roman" w:cs="Times New Roman"/>
          <w:sz w:val="28"/>
          <w:szCs w:val="28"/>
        </w:rPr>
        <w:t xml:space="preserve"> (администратором)</w:t>
      </w:r>
      <w:r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9E4E1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Аудиторские проверки подразделяются: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выездные проверки, которые проводятся по месту нахождения объектов аудита;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9B1D91" w:rsidRDefault="004D53B6" w:rsidP="009B1D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Должностные лица субъекта внутреннего финансового аудита при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диторских проверок имеют право:</w:t>
      </w:r>
    </w:p>
    <w:p w:rsidR="004D53B6" w:rsidRDefault="004D53B6" w:rsidP="009B1D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запрашивать и получать на основании мотивированного запроса документы, материалы и информацию, необходимые для проведения аудиторских проверок, в том числе информацию об организации и о результатах проведения внутреннего финансового контроля</w:t>
      </w:r>
      <w:r w:rsidR="00A23DE1">
        <w:rPr>
          <w:rFonts w:ascii="Times New Roman" w:hAnsi="Times New Roman" w:cs="Times New Roman"/>
          <w:sz w:val="28"/>
          <w:szCs w:val="28"/>
        </w:rPr>
        <w:t>, письменные заявления и объяснения от должностных лиц и иных работников объектов аудита;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посещать помещения и территории, которые занимают объекты аудита, в отношении которых осуществляется аудиторская проверка;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привлекать независимых экспертов, в том числе в целях подготовки актов и заключений.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Субъект внутреннего финансового аудита обязан: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соблюдать требования нормативных правовых актов в установленной сфере деятельности;</w:t>
      </w:r>
    </w:p>
    <w:p w:rsidR="004D53B6" w:rsidRDefault="003C2C0F" w:rsidP="003C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4D53B6">
        <w:rPr>
          <w:rFonts w:ascii="Times New Roman" w:hAnsi="Times New Roman" w:cs="Times New Roman"/>
          <w:sz w:val="28"/>
          <w:szCs w:val="28"/>
        </w:rPr>
        <w:t>2) проводить аудиторские проверки в соответствии с программо</w:t>
      </w:r>
      <w:r>
        <w:rPr>
          <w:rFonts w:ascii="Times New Roman" w:hAnsi="Times New Roman" w:cs="Times New Roman"/>
          <w:sz w:val="28"/>
          <w:szCs w:val="28"/>
        </w:rPr>
        <w:t xml:space="preserve">й аудиторской проверки, в том числе аудиторскую проверку достоверности бюджетной отчетности получателя бюджетных средств, сформированной главным администратором (администратором) средств </w:t>
      </w:r>
      <w:r w:rsidR="00C263DE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с применением основанного на оценке бюджетных рисков подхода по определению проверяемых данных и используемых в отношении них методов аудита, а также соблюдения главным администратором средств </w:t>
      </w:r>
      <w:r w:rsidR="00C263DE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порядка формирования сводной бюджетной отчетности;</w:t>
      </w:r>
      <w:proofErr w:type="gramEnd"/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знакомить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 допускать к проведению аудиторских проверок должностных лиц субъекта внутреннего финансового аудита, которые в период, подлежащий аудиторской проверке, организовывали и выполняли внутренние бюджетные процедуры.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 Ответственность за организацию</w:t>
      </w:r>
      <w:r w:rsidR="00190BAB">
        <w:rPr>
          <w:rFonts w:ascii="Times New Roman" w:hAnsi="Times New Roman" w:cs="Times New Roman"/>
          <w:sz w:val="28"/>
          <w:szCs w:val="28"/>
        </w:rPr>
        <w:t xml:space="preserve"> и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несет руководитель главного администратора (администратора) средств </w:t>
      </w:r>
      <w:r w:rsidR="009E4E1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главного администратора (администратора) средств </w:t>
      </w:r>
      <w:r w:rsidR="009E4E16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при организации внутреннего финансового аудита обязан исключать участие субъекта внутреннего финансового аудита в организации и выполнении внутренних бюджетных процедур.</w:t>
      </w:r>
    </w:p>
    <w:p w:rsidR="004D53B6" w:rsidRDefault="009B1D91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4D53B6" w:rsidRPr="009B1D91">
        <w:rPr>
          <w:rFonts w:ascii="Times New Roman" w:hAnsi="Times New Roman" w:cs="Times New Roman"/>
          <w:sz w:val="28"/>
          <w:szCs w:val="28"/>
        </w:rPr>
        <w:t>.</w:t>
      </w:r>
      <w:r w:rsidR="004D53B6">
        <w:rPr>
          <w:rFonts w:ascii="Times New Roman" w:hAnsi="Times New Roman" w:cs="Times New Roman"/>
          <w:sz w:val="28"/>
          <w:szCs w:val="28"/>
        </w:rPr>
        <w:t xml:space="preserve"> Составление, утверждение и ведение плана осуществляется в порядке, установленном главным администратором (администратором) средств </w:t>
      </w:r>
      <w:r w:rsidR="009E4E16">
        <w:rPr>
          <w:rFonts w:ascii="Times New Roman" w:hAnsi="Times New Roman" w:cs="Times New Roman"/>
          <w:sz w:val="28"/>
          <w:szCs w:val="28"/>
        </w:rPr>
        <w:t>местного</w:t>
      </w:r>
      <w:r w:rsidR="004D53B6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D53B6" w:rsidRDefault="009B1D91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4D53B6">
        <w:rPr>
          <w:rFonts w:ascii="Times New Roman" w:hAnsi="Times New Roman" w:cs="Times New Roman"/>
          <w:sz w:val="28"/>
          <w:szCs w:val="28"/>
        </w:rPr>
        <w:t>. План представляет собой перечень аудиторских проверок, которые планируется провести в очередном финансовом году.</w:t>
      </w:r>
    </w:p>
    <w:p w:rsidR="009B1D91" w:rsidRDefault="004D53B6" w:rsidP="009B1D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каждой аудиторской проверке в плане указываются тема аудиторской проверки, объекты аудита, срок проведения аудиторской проверки и ответственные исполнители.</w:t>
      </w:r>
    </w:p>
    <w:p w:rsidR="004D53B6" w:rsidRDefault="009B1D91" w:rsidP="009B1D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4D53B6">
        <w:rPr>
          <w:rFonts w:ascii="Times New Roman" w:hAnsi="Times New Roman" w:cs="Times New Roman"/>
          <w:sz w:val="28"/>
          <w:szCs w:val="28"/>
        </w:rPr>
        <w:t xml:space="preserve">. При </w:t>
      </w:r>
      <w:r w:rsidR="00190BAB">
        <w:rPr>
          <w:rFonts w:ascii="Times New Roman" w:hAnsi="Times New Roman" w:cs="Times New Roman"/>
          <w:sz w:val="28"/>
          <w:szCs w:val="28"/>
        </w:rPr>
        <w:t xml:space="preserve"> составлении плана (программ) </w:t>
      </w:r>
      <w:r w:rsidR="004D53B6">
        <w:rPr>
          <w:rFonts w:ascii="Times New Roman" w:hAnsi="Times New Roman" w:cs="Times New Roman"/>
          <w:sz w:val="28"/>
          <w:szCs w:val="28"/>
        </w:rPr>
        <w:t>аудиторских проверок учитываются: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значимость операций (действий по формированию документа, необходимого для выполнения внутренней бюджетной процедуры), групп однотипных операций объектов аудита, которые могут оказать значительное влияние на годовую и (или) квартальную бюджетную отчетность главного администр</w:t>
      </w:r>
      <w:r w:rsidR="009E4E16">
        <w:rPr>
          <w:rFonts w:ascii="Times New Roman" w:hAnsi="Times New Roman" w:cs="Times New Roman"/>
          <w:sz w:val="28"/>
          <w:szCs w:val="28"/>
        </w:rPr>
        <w:t>атора (администратора) средств 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в случае неправомерного исполнения этих операций;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факторы, влияющие на объем выборки проверяемых операций (действий по формированию документа, необходимого для выполнения внутренней бюджетной процедуры)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</w:p>
    <w:p w:rsidR="004D53B6" w:rsidRDefault="009B1D91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53B6" w:rsidRPr="009B1D91">
        <w:rPr>
          <w:rFonts w:ascii="Times New Roman" w:hAnsi="Times New Roman" w:cs="Times New Roman"/>
          <w:sz w:val="28"/>
          <w:szCs w:val="28"/>
        </w:rPr>
        <w:t>)</w:t>
      </w:r>
      <w:r w:rsidR="004D53B6">
        <w:rPr>
          <w:rFonts w:ascii="Times New Roman" w:hAnsi="Times New Roman" w:cs="Times New Roman"/>
          <w:sz w:val="28"/>
          <w:szCs w:val="28"/>
        </w:rPr>
        <w:t xml:space="preserve"> степень обеспеченности подразделения внутреннего финансового аудита ресурсами (трудовыми, материальными и финансовыми);</w:t>
      </w:r>
    </w:p>
    <w:p w:rsidR="004D53B6" w:rsidRDefault="009B1D91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53B6">
        <w:rPr>
          <w:rFonts w:ascii="Times New Roman" w:hAnsi="Times New Roman" w:cs="Times New Roman"/>
          <w:sz w:val="28"/>
          <w:szCs w:val="28"/>
        </w:rPr>
        <w:t>) возможность проведения аудиторских проверок в установленные сроки;</w:t>
      </w:r>
    </w:p>
    <w:p w:rsidR="004D53B6" w:rsidRDefault="009B1D91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D53B6">
        <w:rPr>
          <w:rFonts w:ascii="Times New Roman" w:hAnsi="Times New Roman" w:cs="Times New Roman"/>
          <w:sz w:val="28"/>
          <w:szCs w:val="28"/>
        </w:rPr>
        <w:t>) наличие резерва времени для выполнения внеплановых аудиторских проверок.</w:t>
      </w:r>
    </w:p>
    <w:p w:rsidR="004D53B6" w:rsidRDefault="00712D4C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4D53B6">
        <w:rPr>
          <w:rFonts w:ascii="Times New Roman" w:hAnsi="Times New Roman" w:cs="Times New Roman"/>
          <w:sz w:val="28"/>
          <w:szCs w:val="28"/>
        </w:rPr>
        <w:t>. В ходе планирования субъект внутреннего финансового аудита обязан провести предварительный анализ данных об объектах аудита, в том числе сведений о результатах: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осуществления внутреннего финансового контроля за период, подлежащий аудиторской проверке;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проведения </w:t>
      </w:r>
      <w:r w:rsidRPr="00BC5F88">
        <w:rPr>
          <w:rFonts w:ascii="Times New Roman" w:hAnsi="Times New Roman" w:cs="Times New Roman"/>
          <w:sz w:val="28"/>
          <w:szCs w:val="28"/>
        </w:rPr>
        <w:t>в текущем и (или) отчетном финансовом году контрольных мероприятий Контрольно-счетной палатой Новосибирской области и органом</w:t>
      </w:r>
      <w:r w:rsidR="001D4903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</w:t>
      </w:r>
      <w:r w:rsidR="00712D4C">
        <w:rPr>
          <w:rFonts w:ascii="Times New Roman" w:hAnsi="Times New Roman" w:cs="Times New Roman"/>
          <w:sz w:val="28"/>
          <w:szCs w:val="28"/>
        </w:rPr>
        <w:t xml:space="preserve"> Краснозер</w:t>
      </w:r>
      <w:r w:rsidR="001D4903">
        <w:rPr>
          <w:rFonts w:ascii="Times New Roman" w:hAnsi="Times New Roman" w:cs="Times New Roman"/>
          <w:sz w:val="28"/>
          <w:szCs w:val="28"/>
        </w:rPr>
        <w:t>ского</w:t>
      </w:r>
      <w:r w:rsidRPr="00BC5F8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отношении финансово-хозяйственной деятельности объектов аудита.</w:t>
      </w:r>
    </w:p>
    <w:p w:rsidR="004D53B6" w:rsidRDefault="00712D4C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4D53B6">
        <w:rPr>
          <w:rFonts w:ascii="Times New Roman" w:hAnsi="Times New Roman" w:cs="Times New Roman"/>
          <w:sz w:val="28"/>
          <w:szCs w:val="28"/>
        </w:rPr>
        <w:t>. План составляется и утверждается до начала очередного финансового года.</w:t>
      </w:r>
    </w:p>
    <w:p w:rsidR="004D53B6" w:rsidRDefault="00712D4C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4D53B6">
        <w:rPr>
          <w:rFonts w:ascii="Times New Roman" w:hAnsi="Times New Roman" w:cs="Times New Roman"/>
          <w:sz w:val="28"/>
          <w:szCs w:val="28"/>
        </w:rPr>
        <w:t xml:space="preserve">. Аудиторская проверка назначается решением руководителя (заместителя руководителя) главного администратора (администратора) средств </w:t>
      </w:r>
      <w:r w:rsidR="00B21898">
        <w:rPr>
          <w:rFonts w:ascii="Times New Roman" w:hAnsi="Times New Roman" w:cs="Times New Roman"/>
          <w:sz w:val="28"/>
          <w:szCs w:val="28"/>
        </w:rPr>
        <w:t>местного</w:t>
      </w:r>
      <w:r w:rsidR="00C13E5C">
        <w:rPr>
          <w:rFonts w:ascii="Times New Roman" w:hAnsi="Times New Roman" w:cs="Times New Roman"/>
          <w:sz w:val="28"/>
          <w:szCs w:val="28"/>
        </w:rPr>
        <w:t xml:space="preserve"> бюджета, которым утверждается аудиторская группа.</w:t>
      </w:r>
    </w:p>
    <w:p w:rsidR="00712D4C" w:rsidRDefault="00F34276" w:rsidP="00C96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12D4C">
        <w:rPr>
          <w:rFonts w:ascii="Times New Roman" w:hAnsi="Times New Roman" w:cs="Times New Roman"/>
          <w:sz w:val="28"/>
          <w:szCs w:val="28"/>
        </w:rPr>
        <w:t>44</w:t>
      </w:r>
      <w:r w:rsidR="004D53B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Аудиторская проверка проводится на основании программы аудиторской проверки, утвержденной руководителем (заместителем руководителя) субъекта внутреннего финансового аудита, которая должна содержать тему аудиторской проверки, наименование объектов аудита, перечень вопросов, подлежащих изучению в ходе аудиторской проверки с распределением обязанностей между членами аудиторской группы, а также сроки ее проведения.</w:t>
      </w:r>
    </w:p>
    <w:p w:rsidR="00712D4C" w:rsidRDefault="00712D4C" w:rsidP="00712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45</w:t>
      </w:r>
      <w:r w:rsidR="004D53B6" w:rsidRPr="00712D4C">
        <w:rPr>
          <w:rFonts w:ascii="Times New Roman" w:hAnsi="Times New Roman" w:cs="Times New Roman"/>
          <w:sz w:val="28"/>
          <w:szCs w:val="28"/>
        </w:rPr>
        <w:t>.</w:t>
      </w:r>
      <w:r w:rsidR="004D53B6" w:rsidRPr="00C96E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96E00">
        <w:rPr>
          <w:rFonts w:ascii="Times New Roman" w:hAnsi="Times New Roman" w:cs="Times New Roman"/>
          <w:sz w:val="28"/>
          <w:szCs w:val="28"/>
        </w:rPr>
        <w:t xml:space="preserve"> Аудиторская проверка проводится с применением следующих методов:</w:t>
      </w:r>
    </w:p>
    <w:p w:rsidR="00712D4C" w:rsidRDefault="00712D4C" w:rsidP="00712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6E00">
        <w:rPr>
          <w:rFonts w:ascii="Times New Roman" w:hAnsi="Times New Roman" w:cs="Times New Roman"/>
          <w:sz w:val="28"/>
          <w:szCs w:val="28"/>
        </w:rPr>
        <w:t>1) инспектирование, представляющее собой изучение записей и документов, связанных с осуществлением операций (действий по формированию документа, необходимого для выполнения внутренней бюджетной процедуры) и (или) материальных активов;</w:t>
      </w:r>
    </w:p>
    <w:p w:rsidR="00712D4C" w:rsidRDefault="00712D4C" w:rsidP="00712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6E00">
        <w:rPr>
          <w:rFonts w:ascii="Times New Roman" w:hAnsi="Times New Roman" w:cs="Times New Roman"/>
          <w:sz w:val="28"/>
          <w:szCs w:val="28"/>
        </w:rPr>
        <w:t>2) наблюдение, представляющее собой систематическое изучение действий должностных лиц и работников объекта аудита, выполняемых ими в ходе исполнения операций (действий по формированию документа, необходимого для выполнения внутренней бюджетной процедуры);</w:t>
      </w:r>
    </w:p>
    <w:p w:rsidR="00712D4C" w:rsidRDefault="00712D4C" w:rsidP="00712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6E00">
        <w:rPr>
          <w:rFonts w:ascii="Times New Roman" w:hAnsi="Times New Roman" w:cs="Times New Roman"/>
          <w:sz w:val="28"/>
          <w:szCs w:val="28"/>
        </w:rPr>
        <w:t>3) запрос, представляющий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712D4C" w:rsidRDefault="00712D4C" w:rsidP="00712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96E00">
        <w:rPr>
          <w:rFonts w:ascii="Times New Roman" w:hAnsi="Times New Roman" w:cs="Times New Roman"/>
          <w:sz w:val="28"/>
          <w:szCs w:val="28"/>
        </w:rPr>
        <w:t>4) подтверждение, представляющее собой ответ на запрос информации, содержащейся в регистрах бюджетного учета;</w:t>
      </w:r>
    </w:p>
    <w:p w:rsidR="00712D4C" w:rsidRDefault="00712D4C" w:rsidP="00712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96E00">
        <w:rPr>
          <w:rFonts w:ascii="Times New Roman" w:hAnsi="Times New Roman" w:cs="Times New Roman"/>
          <w:sz w:val="28"/>
          <w:szCs w:val="28"/>
        </w:rPr>
        <w:t>5) пересчет, представляющий собой проверку точности арифметических расчетов, произведенных объектом аудита, либо самостоятельный расчет работником подразделения внутреннего финансового аудита;</w:t>
      </w:r>
    </w:p>
    <w:p w:rsidR="00C96E00" w:rsidRDefault="00712D4C" w:rsidP="00712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C96E00">
        <w:rPr>
          <w:rFonts w:ascii="Times New Roman" w:hAnsi="Times New Roman" w:cs="Times New Roman"/>
          <w:sz w:val="28"/>
          <w:szCs w:val="28"/>
        </w:rPr>
        <w:t>6) аналитические процедуры, представляющие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proofErr w:type="gramEnd"/>
    </w:p>
    <w:p w:rsidR="00C96E00" w:rsidRDefault="00C96E00" w:rsidP="00C96E0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целей аудиторской проверки применяются указанные методы аудита, а также их комбинации в зависимости от целей аудиторской проверки, временных ограничений и ограничений в ресурсах.</w:t>
      </w:r>
    </w:p>
    <w:p w:rsidR="004D53B6" w:rsidRDefault="00712D4C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4D53B6">
        <w:rPr>
          <w:rFonts w:ascii="Times New Roman" w:hAnsi="Times New Roman" w:cs="Times New Roman"/>
          <w:sz w:val="28"/>
          <w:szCs w:val="28"/>
        </w:rPr>
        <w:t>. При проведен</w:t>
      </w:r>
      <w:proofErr w:type="gramStart"/>
      <w:r w:rsidR="004D53B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4D53B6">
        <w:rPr>
          <w:rFonts w:ascii="Times New Roman" w:hAnsi="Times New Roman" w:cs="Times New Roman"/>
          <w:sz w:val="28"/>
          <w:szCs w:val="28"/>
        </w:rPr>
        <w:t>диторской проверки должны быть получены достаточные надлежащие надежные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:rsidR="004D53B6" w:rsidRDefault="00712D4C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47</w:t>
      </w:r>
      <w:r w:rsidR="004D53B6">
        <w:rPr>
          <w:rFonts w:ascii="Times New Roman" w:hAnsi="Times New Roman" w:cs="Times New Roman"/>
          <w:sz w:val="28"/>
          <w:szCs w:val="28"/>
        </w:rPr>
        <w:t>. Проведение аудиторской проверки подлежит документированию. Рабочая документация, то есть документы и иные материалы, подготавливаемые или получаемые в связи с проведением аудиторской проверки, содержит: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документы, отражающие подготовку аудиторской проверки, включая ее программу;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сведения о характере, сроках, об объеме аудиторской проверки и о результатах ее выполнения;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 выполнении внутреннего финансового контроля в отношении операций, связанных с темой аудиторской проверки;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перечень договоров, соглашений, протоколов, первичной учетной документации, документов бюджетного учета и бюджетной отчетности, подлежавших изучению в ходе аудиторской проверки;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письменные заявления и объяснения, полученные от должностных лиц и иных работников объектов аудита;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копии обращений, напра</w:t>
      </w:r>
      <w:r w:rsidR="00712D4C">
        <w:rPr>
          <w:rFonts w:ascii="Times New Roman" w:hAnsi="Times New Roman" w:cs="Times New Roman"/>
          <w:sz w:val="28"/>
          <w:szCs w:val="28"/>
        </w:rPr>
        <w:t>вленных органам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контроля, экспертам и (или) третьим лицам в ходе аудиторской проверки, и полученные от них сведения;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копии финансово-хозяйственных документов объекта аудита, подтверждающих выявленные нарушения;</w:t>
      </w:r>
    </w:p>
    <w:p w:rsidR="004D53B6" w:rsidRDefault="00712D4C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4D53B6">
        <w:rPr>
          <w:rFonts w:ascii="Times New Roman" w:hAnsi="Times New Roman" w:cs="Times New Roman"/>
          <w:sz w:val="28"/>
          <w:szCs w:val="28"/>
        </w:rPr>
        <w:t xml:space="preserve">. Предельные сроки проведения аудиторских проверок, основания для их приостановления и продления устанавливаются главным администратором (администратором) средств </w:t>
      </w:r>
      <w:r w:rsidR="000E4111">
        <w:rPr>
          <w:rFonts w:ascii="Times New Roman" w:hAnsi="Times New Roman" w:cs="Times New Roman"/>
          <w:sz w:val="28"/>
          <w:szCs w:val="28"/>
        </w:rPr>
        <w:t>местного</w:t>
      </w:r>
      <w:r w:rsidR="004D53B6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D53B6" w:rsidRDefault="00712D4C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4D53B6">
        <w:rPr>
          <w:rFonts w:ascii="Times New Roman" w:hAnsi="Times New Roman" w:cs="Times New Roman"/>
          <w:sz w:val="28"/>
          <w:szCs w:val="28"/>
        </w:rPr>
        <w:t>. Результаты аудиторской проверки оформляются актом аудиторской проверки, который подписывается руководителем аудиторской группы и вручается им представителю объекта аудита, уполномоченному на получение акта.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аудита вправе представить письменные возражения по акту аудиторской проверки.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12D4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Формирование, направление и сроки рассмотрения акта аудиторской проверки объектом аудита осуществляются в порядке, устанавливаемом главным администратором (администратором) средств </w:t>
      </w:r>
      <w:r w:rsidR="000E4111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712D4C" w:rsidRDefault="00712D4C" w:rsidP="00712D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4D53B6">
        <w:rPr>
          <w:rFonts w:ascii="Times New Roman" w:hAnsi="Times New Roman" w:cs="Times New Roman"/>
          <w:sz w:val="28"/>
          <w:szCs w:val="28"/>
        </w:rPr>
        <w:t>. На основании акта аудиторской проверки составляется отчет о результатах аудиторской проверки, содержащий информацию об итогах аудиторской проверки, в том числе:</w:t>
      </w:r>
    </w:p>
    <w:p w:rsidR="004D53B6" w:rsidRDefault="004D53B6" w:rsidP="00712D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</w:t>
      </w:r>
      <w:r w:rsidR="00B57B52">
        <w:rPr>
          <w:rFonts w:ascii="Times New Roman" w:hAnsi="Times New Roman" w:cs="Times New Roman"/>
          <w:sz w:val="28"/>
          <w:szCs w:val="28"/>
        </w:rPr>
        <w:t xml:space="preserve"> в целях принятия мер, предупреждающих их возникновение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информацию о наличии или об отсутствии возражений со стороны объектов аудита;</w:t>
      </w:r>
    </w:p>
    <w:p w:rsidR="00712D4C" w:rsidRDefault="004D53B6" w:rsidP="00712D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выводы о степени надежности внутреннего финансового контроля и достоверности представленной объектами аудита бюджетной отчетности;</w:t>
      </w:r>
    </w:p>
    <w:p w:rsidR="00712D4C" w:rsidRDefault="004D53B6" w:rsidP="00712D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C2CCE">
        <w:rPr>
          <w:rFonts w:ascii="Times New Roman" w:hAnsi="Times New Roman" w:cs="Times New Roman"/>
          <w:sz w:val="28"/>
          <w:szCs w:val="28"/>
        </w:rPr>
        <w:t xml:space="preserve">выводы о достоверности бюджетной отчетности (о соответствии порядка ведения бюджетного учета и составления бюджетной отчетности получателя средств областного бюджета, сформированной главным администратором (администратором) средств местного бюджета, методологии и стандартам бюджетного учета и бюджетной отчетности, установленным Министерством финансов Российской Федерации, включая выводы о соблюдении порядка </w:t>
      </w:r>
      <w:r w:rsidR="007C2CCE">
        <w:rPr>
          <w:rFonts w:ascii="Times New Roman" w:hAnsi="Times New Roman" w:cs="Times New Roman"/>
          <w:sz w:val="28"/>
          <w:szCs w:val="28"/>
        </w:rPr>
        <w:lastRenderedPageBreak/>
        <w:t>формирования (актуализации) учетной политики, оформления и принятия к учету первичных учетных документов, проведения инвентаризации активов</w:t>
      </w:r>
      <w:proofErr w:type="gramEnd"/>
      <w:r w:rsidR="007C2C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2CCE">
        <w:rPr>
          <w:rFonts w:ascii="Times New Roman" w:hAnsi="Times New Roman" w:cs="Times New Roman"/>
          <w:sz w:val="28"/>
          <w:szCs w:val="28"/>
        </w:rPr>
        <w:t>и обязательств, хранения документов бюджетного учета, а также о соответствии состава бюджетной отчетности требованиям, установленным в нормативных правовых актах, регулирующих составление и представление бюджетной отчетности, ее составлении на основе данных, содержащихся в регистрах бюджетного учета), а также о соблюдении главным администратором средств областного бюджета порядка формирования сводной бюджетной отчетности;</w:t>
      </w:r>
      <w:proofErr w:type="gramEnd"/>
    </w:p>
    <w:p w:rsidR="004D53B6" w:rsidRDefault="004D53B6" w:rsidP="00712D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бюджетных средств.</w:t>
      </w:r>
    </w:p>
    <w:p w:rsidR="004D53B6" w:rsidRDefault="00712D4C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4D53B6">
        <w:rPr>
          <w:rFonts w:ascii="Times New Roman" w:hAnsi="Times New Roman" w:cs="Times New Roman"/>
          <w:sz w:val="28"/>
          <w:szCs w:val="28"/>
        </w:rPr>
        <w:t xml:space="preserve">. Отчет о результатах аудиторской проверки с приложением акта аудиторской проверки направляется руководителю (заместителю руководителя) главного администратора (администратора) средств </w:t>
      </w:r>
      <w:r w:rsidR="000E4111">
        <w:rPr>
          <w:rFonts w:ascii="Times New Roman" w:hAnsi="Times New Roman" w:cs="Times New Roman"/>
          <w:sz w:val="28"/>
          <w:szCs w:val="28"/>
        </w:rPr>
        <w:t>местного</w:t>
      </w:r>
      <w:r w:rsidR="004D53B6">
        <w:rPr>
          <w:rFonts w:ascii="Times New Roman" w:hAnsi="Times New Roman" w:cs="Times New Roman"/>
          <w:sz w:val="28"/>
          <w:szCs w:val="28"/>
        </w:rPr>
        <w:t xml:space="preserve"> бюджета для рассмотрения. По результатам рассмотрения указанного отчета руководитель главного администратора (администратора) средств </w:t>
      </w:r>
      <w:r w:rsidR="000E4111">
        <w:rPr>
          <w:rFonts w:ascii="Times New Roman" w:hAnsi="Times New Roman" w:cs="Times New Roman"/>
          <w:sz w:val="28"/>
          <w:szCs w:val="28"/>
        </w:rPr>
        <w:t>местного</w:t>
      </w:r>
      <w:r w:rsidR="004D53B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3F7A8D">
        <w:rPr>
          <w:rFonts w:ascii="Times New Roman" w:hAnsi="Times New Roman" w:cs="Times New Roman"/>
          <w:sz w:val="28"/>
          <w:szCs w:val="28"/>
        </w:rPr>
        <w:t xml:space="preserve">принимает </w:t>
      </w:r>
      <w:r w:rsidR="004D53B6">
        <w:rPr>
          <w:rFonts w:ascii="Times New Roman" w:hAnsi="Times New Roman" w:cs="Times New Roman"/>
          <w:sz w:val="28"/>
          <w:szCs w:val="28"/>
        </w:rPr>
        <w:t>одно или несколько из решений: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 необходимости реализац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диторских выводов, предложений и рекомендаций;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 недостаточной обоснованности аудиторских выводов, предложений и рекомендаций;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 применении материальной и (или) дисциплинарной ответственности к виновным должностным лицам, а также о проведении служебных проверок;</w:t>
      </w:r>
    </w:p>
    <w:p w:rsidR="004D53B6" w:rsidRDefault="004D53B6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 направлении материалов в </w:t>
      </w:r>
      <w:r w:rsidR="000E4111">
        <w:rPr>
          <w:rFonts w:ascii="Times New Roman" w:hAnsi="Times New Roman" w:cs="Times New Roman"/>
          <w:sz w:val="28"/>
          <w:szCs w:val="28"/>
        </w:rPr>
        <w:t>орган мун</w:t>
      </w:r>
      <w:r w:rsidR="00712D4C">
        <w:rPr>
          <w:rFonts w:ascii="Times New Roman" w:hAnsi="Times New Roman" w:cs="Times New Roman"/>
          <w:sz w:val="28"/>
          <w:szCs w:val="28"/>
        </w:rPr>
        <w:t>иципального финансового контроля 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12D4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(или) правоохранительные органы в случае наличия признаков нарушений, в отношении которых отсутствует возможность их устранения.</w:t>
      </w:r>
    </w:p>
    <w:p w:rsidR="001551CD" w:rsidRDefault="001551CD" w:rsidP="00155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 проведении мероприятий, предусмотренных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5719DA" w:rsidRDefault="005719DA" w:rsidP="00571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12D4C">
        <w:rPr>
          <w:rFonts w:ascii="Times New Roman" w:hAnsi="Times New Roman" w:cs="Times New Roman"/>
          <w:sz w:val="28"/>
          <w:szCs w:val="28"/>
        </w:rPr>
        <w:t>53</w:t>
      </w:r>
      <w:r w:rsidR="004D53B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 принятии руководителем главного администратора (ад</w:t>
      </w:r>
      <w:r w:rsidR="00712D4C">
        <w:rPr>
          <w:rFonts w:ascii="Times New Roman" w:hAnsi="Times New Roman" w:cs="Times New Roman"/>
          <w:sz w:val="28"/>
          <w:szCs w:val="28"/>
        </w:rPr>
        <w:t>министратора) средств 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решения, предусмотренного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подпунктом 1 пункта </w:t>
        </w:r>
        <w:r w:rsidR="00D33D04">
          <w:rPr>
            <w:rFonts w:ascii="Times New Roman" w:hAnsi="Times New Roman" w:cs="Times New Roman"/>
            <w:color w:val="0000FF"/>
            <w:sz w:val="28"/>
            <w:szCs w:val="28"/>
          </w:rPr>
          <w:t>52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руководитель объекта аудита обеспечивает разработку плана мероприятий по устранению выявленных недостатков и нарушений в соответствии с предложениями и рекомендациями субъекта внутреннего финансового аудита и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выполнением.</w:t>
      </w:r>
    </w:p>
    <w:p w:rsidR="005719DA" w:rsidRDefault="005719DA" w:rsidP="00571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12D4C">
        <w:rPr>
          <w:rFonts w:ascii="Times New Roman" w:hAnsi="Times New Roman" w:cs="Times New Roman"/>
          <w:sz w:val="28"/>
          <w:szCs w:val="28"/>
        </w:rPr>
        <w:t>54</w:t>
      </w:r>
      <w:r w:rsidR="004D53B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Годовая отчетность о результатах осуществления внутреннего финансового аудита за отчетный финансовый год формируется субъектом внутреннего финансового аудита до </w:t>
      </w:r>
      <w:r w:rsidR="003B4CE0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CE0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текущего финансового года.</w:t>
      </w:r>
    </w:p>
    <w:p w:rsidR="004D53B6" w:rsidRDefault="00712D4C" w:rsidP="004D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5719DA">
        <w:rPr>
          <w:rFonts w:ascii="Times New Roman" w:hAnsi="Times New Roman" w:cs="Times New Roman"/>
          <w:sz w:val="28"/>
          <w:szCs w:val="28"/>
        </w:rPr>
        <w:t>.</w:t>
      </w:r>
      <w:r w:rsidR="004D53B6">
        <w:rPr>
          <w:rFonts w:ascii="Times New Roman" w:hAnsi="Times New Roman" w:cs="Times New Roman"/>
          <w:sz w:val="28"/>
          <w:szCs w:val="28"/>
        </w:rPr>
        <w:t xml:space="preserve">Годовая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администратора (администратора) средств </w:t>
      </w:r>
      <w:r w:rsidR="000E4111">
        <w:rPr>
          <w:rFonts w:ascii="Times New Roman" w:hAnsi="Times New Roman" w:cs="Times New Roman"/>
          <w:sz w:val="28"/>
          <w:szCs w:val="28"/>
        </w:rPr>
        <w:t>местного</w:t>
      </w:r>
      <w:r w:rsidR="004D53B6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712D4C" w:rsidRDefault="004D53B6" w:rsidP="00712D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внутреннего финансового контроля считается надежным (эффективным), если используемые методы контроля и контрольные действия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приводят к отсутствию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использования средств </w:t>
      </w:r>
      <w:r w:rsidR="000E4111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D2B5A" w:rsidRDefault="00712D4C" w:rsidP="00712D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4D53B6">
        <w:rPr>
          <w:rFonts w:ascii="Times New Roman" w:hAnsi="Times New Roman" w:cs="Times New Roman"/>
          <w:sz w:val="28"/>
          <w:szCs w:val="28"/>
        </w:rPr>
        <w:t xml:space="preserve">. </w:t>
      </w:r>
      <w:r w:rsidR="004D2B5A">
        <w:rPr>
          <w:rFonts w:ascii="Times New Roman" w:hAnsi="Times New Roman" w:cs="Times New Roman"/>
          <w:sz w:val="28"/>
          <w:szCs w:val="28"/>
        </w:rPr>
        <w:t xml:space="preserve">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(администратором) средств </w:t>
      </w:r>
      <w:r w:rsidR="00C263DE">
        <w:rPr>
          <w:rFonts w:ascii="Times New Roman" w:hAnsi="Times New Roman" w:cs="Times New Roman"/>
          <w:sz w:val="28"/>
          <w:szCs w:val="28"/>
        </w:rPr>
        <w:t>местного</w:t>
      </w:r>
      <w:r w:rsidR="004D2B5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sectPr w:rsidR="004D2B5A" w:rsidSect="000D4B9A">
      <w:pgSz w:w="11906" w:h="16838"/>
      <w:pgMar w:top="567" w:right="424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5BCE"/>
    <w:multiLevelType w:val="hybridMultilevel"/>
    <w:tmpl w:val="CF1A9B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E13C3"/>
    <w:multiLevelType w:val="hybridMultilevel"/>
    <w:tmpl w:val="68A61832"/>
    <w:lvl w:ilvl="0" w:tplc="9E96729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EC4AA7"/>
    <w:multiLevelType w:val="hybridMultilevel"/>
    <w:tmpl w:val="0024E1D6"/>
    <w:lvl w:ilvl="0" w:tplc="E5662A0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00C82"/>
    <w:multiLevelType w:val="hybridMultilevel"/>
    <w:tmpl w:val="F2AA0708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08"/>
    <w:rsid w:val="0000358E"/>
    <w:rsid w:val="00021C57"/>
    <w:rsid w:val="00023602"/>
    <w:rsid w:val="000326E4"/>
    <w:rsid w:val="00032970"/>
    <w:rsid w:val="00042029"/>
    <w:rsid w:val="00044895"/>
    <w:rsid w:val="00044C03"/>
    <w:rsid w:val="00046147"/>
    <w:rsid w:val="0005391A"/>
    <w:rsid w:val="0005746A"/>
    <w:rsid w:val="000633ED"/>
    <w:rsid w:val="0006607A"/>
    <w:rsid w:val="00066A72"/>
    <w:rsid w:val="00066E32"/>
    <w:rsid w:val="000714B2"/>
    <w:rsid w:val="00071940"/>
    <w:rsid w:val="000730B1"/>
    <w:rsid w:val="0008388B"/>
    <w:rsid w:val="00084082"/>
    <w:rsid w:val="00084AC0"/>
    <w:rsid w:val="00087D1C"/>
    <w:rsid w:val="0009471E"/>
    <w:rsid w:val="000A1C8B"/>
    <w:rsid w:val="000A7FCF"/>
    <w:rsid w:val="000C20DD"/>
    <w:rsid w:val="000C4BF4"/>
    <w:rsid w:val="000C5087"/>
    <w:rsid w:val="000C7D14"/>
    <w:rsid w:val="000D4B9A"/>
    <w:rsid w:val="000D58DE"/>
    <w:rsid w:val="000D74E4"/>
    <w:rsid w:val="000E4111"/>
    <w:rsid w:val="000E452D"/>
    <w:rsid w:val="000E6999"/>
    <w:rsid w:val="00105CDA"/>
    <w:rsid w:val="00114219"/>
    <w:rsid w:val="00115717"/>
    <w:rsid w:val="00120F12"/>
    <w:rsid w:val="00125452"/>
    <w:rsid w:val="00137C0E"/>
    <w:rsid w:val="00140E18"/>
    <w:rsid w:val="00145E3A"/>
    <w:rsid w:val="00150D66"/>
    <w:rsid w:val="00152D92"/>
    <w:rsid w:val="001551CD"/>
    <w:rsid w:val="00161ACA"/>
    <w:rsid w:val="00165F14"/>
    <w:rsid w:val="00167DE6"/>
    <w:rsid w:val="00172D3A"/>
    <w:rsid w:val="00177074"/>
    <w:rsid w:val="0018062B"/>
    <w:rsid w:val="00182CF8"/>
    <w:rsid w:val="00190BAB"/>
    <w:rsid w:val="00194210"/>
    <w:rsid w:val="00195C76"/>
    <w:rsid w:val="001A5F99"/>
    <w:rsid w:val="001A68D9"/>
    <w:rsid w:val="001B18C2"/>
    <w:rsid w:val="001B3BC3"/>
    <w:rsid w:val="001C4A98"/>
    <w:rsid w:val="001D4903"/>
    <w:rsid w:val="001D7AA9"/>
    <w:rsid w:val="001E0EF1"/>
    <w:rsid w:val="001E114B"/>
    <w:rsid w:val="001F1BDF"/>
    <w:rsid w:val="001F317B"/>
    <w:rsid w:val="001F6A2F"/>
    <w:rsid w:val="002060B1"/>
    <w:rsid w:val="00215EB7"/>
    <w:rsid w:val="002225DF"/>
    <w:rsid w:val="00223AB0"/>
    <w:rsid w:val="0022654D"/>
    <w:rsid w:val="0023012C"/>
    <w:rsid w:val="002305AC"/>
    <w:rsid w:val="0023175E"/>
    <w:rsid w:val="0023296D"/>
    <w:rsid w:val="00233234"/>
    <w:rsid w:val="0023761E"/>
    <w:rsid w:val="002471E6"/>
    <w:rsid w:val="00255C94"/>
    <w:rsid w:val="00256EEB"/>
    <w:rsid w:val="00261615"/>
    <w:rsid w:val="00267D28"/>
    <w:rsid w:val="00272955"/>
    <w:rsid w:val="00281480"/>
    <w:rsid w:val="00287DBA"/>
    <w:rsid w:val="002932D7"/>
    <w:rsid w:val="002A1D14"/>
    <w:rsid w:val="002B2ECB"/>
    <w:rsid w:val="002D2D6D"/>
    <w:rsid w:val="002D3D66"/>
    <w:rsid w:val="002D7783"/>
    <w:rsid w:val="002F7554"/>
    <w:rsid w:val="003001B3"/>
    <w:rsid w:val="00311649"/>
    <w:rsid w:val="003213C4"/>
    <w:rsid w:val="003243AC"/>
    <w:rsid w:val="0032501A"/>
    <w:rsid w:val="00325B66"/>
    <w:rsid w:val="00327924"/>
    <w:rsid w:val="00331DAF"/>
    <w:rsid w:val="00334025"/>
    <w:rsid w:val="00352120"/>
    <w:rsid w:val="00364F96"/>
    <w:rsid w:val="0036625F"/>
    <w:rsid w:val="00374BB0"/>
    <w:rsid w:val="003765E8"/>
    <w:rsid w:val="00383BB2"/>
    <w:rsid w:val="00384C77"/>
    <w:rsid w:val="00386390"/>
    <w:rsid w:val="003912E5"/>
    <w:rsid w:val="00394934"/>
    <w:rsid w:val="003B0E2A"/>
    <w:rsid w:val="003B1CC7"/>
    <w:rsid w:val="003B2343"/>
    <w:rsid w:val="003B2ED2"/>
    <w:rsid w:val="003B3F0A"/>
    <w:rsid w:val="003B4CE0"/>
    <w:rsid w:val="003B4FDF"/>
    <w:rsid w:val="003B6CA8"/>
    <w:rsid w:val="003C2C0F"/>
    <w:rsid w:val="003C5158"/>
    <w:rsid w:val="003C59B1"/>
    <w:rsid w:val="003C6384"/>
    <w:rsid w:val="003D2A80"/>
    <w:rsid w:val="003D42C3"/>
    <w:rsid w:val="003F7A8D"/>
    <w:rsid w:val="00401D45"/>
    <w:rsid w:val="00405CAD"/>
    <w:rsid w:val="00410D08"/>
    <w:rsid w:val="00415425"/>
    <w:rsid w:val="00417846"/>
    <w:rsid w:val="00422554"/>
    <w:rsid w:val="00424CB5"/>
    <w:rsid w:val="00425766"/>
    <w:rsid w:val="0043083A"/>
    <w:rsid w:val="00432089"/>
    <w:rsid w:val="00433CFB"/>
    <w:rsid w:val="00436D84"/>
    <w:rsid w:val="00442886"/>
    <w:rsid w:val="00442C2D"/>
    <w:rsid w:val="00452347"/>
    <w:rsid w:val="00462326"/>
    <w:rsid w:val="00477DF3"/>
    <w:rsid w:val="00483774"/>
    <w:rsid w:val="00485B02"/>
    <w:rsid w:val="004873D7"/>
    <w:rsid w:val="00491A5B"/>
    <w:rsid w:val="00497873"/>
    <w:rsid w:val="004A0E9E"/>
    <w:rsid w:val="004A64B4"/>
    <w:rsid w:val="004B0392"/>
    <w:rsid w:val="004B16AF"/>
    <w:rsid w:val="004B324C"/>
    <w:rsid w:val="004B7A84"/>
    <w:rsid w:val="004C2041"/>
    <w:rsid w:val="004C4607"/>
    <w:rsid w:val="004C5942"/>
    <w:rsid w:val="004C63B9"/>
    <w:rsid w:val="004D1B7F"/>
    <w:rsid w:val="004D2865"/>
    <w:rsid w:val="004D2B5A"/>
    <w:rsid w:val="004D53B6"/>
    <w:rsid w:val="004D7574"/>
    <w:rsid w:val="004E1087"/>
    <w:rsid w:val="004E1993"/>
    <w:rsid w:val="004F6F60"/>
    <w:rsid w:val="00514E67"/>
    <w:rsid w:val="00516613"/>
    <w:rsid w:val="0052198E"/>
    <w:rsid w:val="00537836"/>
    <w:rsid w:val="00540737"/>
    <w:rsid w:val="005549C9"/>
    <w:rsid w:val="00555C30"/>
    <w:rsid w:val="0056712B"/>
    <w:rsid w:val="005719DA"/>
    <w:rsid w:val="0057417C"/>
    <w:rsid w:val="00577C29"/>
    <w:rsid w:val="00580528"/>
    <w:rsid w:val="00590013"/>
    <w:rsid w:val="005904BE"/>
    <w:rsid w:val="00591DFB"/>
    <w:rsid w:val="00593D04"/>
    <w:rsid w:val="005A055A"/>
    <w:rsid w:val="005B05D3"/>
    <w:rsid w:val="005B375D"/>
    <w:rsid w:val="005B784D"/>
    <w:rsid w:val="005C177C"/>
    <w:rsid w:val="005D4148"/>
    <w:rsid w:val="005E6F86"/>
    <w:rsid w:val="005F065B"/>
    <w:rsid w:val="005F3353"/>
    <w:rsid w:val="005F59EA"/>
    <w:rsid w:val="005F7508"/>
    <w:rsid w:val="006069B8"/>
    <w:rsid w:val="00607EF5"/>
    <w:rsid w:val="0061442B"/>
    <w:rsid w:val="006239AE"/>
    <w:rsid w:val="00623AC1"/>
    <w:rsid w:val="00626DF3"/>
    <w:rsid w:val="006326AB"/>
    <w:rsid w:val="00634DE6"/>
    <w:rsid w:val="00640810"/>
    <w:rsid w:val="006614A1"/>
    <w:rsid w:val="00663A8B"/>
    <w:rsid w:val="00664907"/>
    <w:rsid w:val="00666E3E"/>
    <w:rsid w:val="006718AD"/>
    <w:rsid w:val="0068087B"/>
    <w:rsid w:val="00680897"/>
    <w:rsid w:val="00684618"/>
    <w:rsid w:val="006A1AF5"/>
    <w:rsid w:val="006A284A"/>
    <w:rsid w:val="006A3FBB"/>
    <w:rsid w:val="006B4DD4"/>
    <w:rsid w:val="006B6E96"/>
    <w:rsid w:val="006C7868"/>
    <w:rsid w:val="006E0324"/>
    <w:rsid w:val="0070061E"/>
    <w:rsid w:val="00701B2B"/>
    <w:rsid w:val="00701BF2"/>
    <w:rsid w:val="00705059"/>
    <w:rsid w:val="00712D4C"/>
    <w:rsid w:val="00715500"/>
    <w:rsid w:val="00720AC7"/>
    <w:rsid w:val="00735FD4"/>
    <w:rsid w:val="0074477E"/>
    <w:rsid w:val="00747292"/>
    <w:rsid w:val="007510DE"/>
    <w:rsid w:val="00751FF3"/>
    <w:rsid w:val="00753B52"/>
    <w:rsid w:val="00763986"/>
    <w:rsid w:val="0077310C"/>
    <w:rsid w:val="007764B3"/>
    <w:rsid w:val="00780D3B"/>
    <w:rsid w:val="00782756"/>
    <w:rsid w:val="007878B7"/>
    <w:rsid w:val="0079340A"/>
    <w:rsid w:val="007936FB"/>
    <w:rsid w:val="00794018"/>
    <w:rsid w:val="007B3981"/>
    <w:rsid w:val="007B6BA7"/>
    <w:rsid w:val="007C0E28"/>
    <w:rsid w:val="007C2CCE"/>
    <w:rsid w:val="007C2D66"/>
    <w:rsid w:val="007C750D"/>
    <w:rsid w:val="007D0123"/>
    <w:rsid w:val="007D13A4"/>
    <w:rsid w:val="007E2F9F"/>
    <w:rsid w:val="007E3E25"/>
    <w:rsid w:val="007E3F06"/>
    <w:rsid w:val="007E6F4A"/>
    <w:rsid w:val="008127B9"/>
    <w:rsid w:val="00815DA1"/>
    <w:rsid w:val="00815EED"/>
    <w:rsid w:val="00824179"/>
    <w:rsid w:val="00826411"/>
    <w:rsid w:val="00830650"/>
    <w:rsid w:val="00832CE1"/>
    <w:rsid w:val="008424F8"/>
    <w:rsid w:val="00856E4D"/>
    <w:rsid w:val="00877E8E"/>
    <w:rsid w:val="00883097"/>
    <w:rsid w:val="00890B6B"/>
    <w:rsid w:val="00894AE6"/>
    <w:rsid w:val="008A1470"/>
    <w:rsid w:val="008A2B6A"/>
    <w:rsid w:val="008C059F"/>
    <w:rsid w:val="008C6371"/>
    <w:rsid w:val="008D2291"/>
    <w:rsid w:val="008D2674"/>
    <w:rsid w:val="008D67E8"/>
    <w:rsid w:val="008E162C"/>
    <w:rsid w:val="008E47EA"/>
    <w:rsid w:val="009131F9"/>
    <w:rsid w:val="00916A27"/>
    <w:rsid w:val="00930E24"/>
    <w:rsid w:val="00934ECA"/>
    <w:rsid w:val="00935749"/>
    <w:rsid w:val="009447D7"/>
    <w:rsid w:val="00953C2E"/>
    <w:rsid w:val="009549F7"/>
    <w:rsid w:val="0096624E"/>
    <w:rsid w:val="0096730F"/>
    <w:rsid w:val="00970D6D"/>
    <w:rsid w:val="00975024"/>
    <w:rsid w:val="00976B2E"/>
    <w:rsid w:val="009774DD"/>
    <w:rsid w:val="00982908"/>
    <w:rsid w:val="00983654"/>
    <w:rsid w:val="009917B1"/>
    <w:rsid w:val="00995B0C"/>
    <w:rsid w:val="009A2AB1"/>
    <w:rsid w:val="009A4A10"/>
    <w:rsid w:val="009B1D91"/>
    <w:rsid w:val="009D113D"/>
    <w:rsid w:val="009D16B0"/>
    <w:rsid w:val="009E4E16"/>
    <w:rsid w:val="009E7317"/>
    <w:rsid w:val="009F5B2D"/>
    <w:rsid w:val="00A01099"/>
    <w:rsid w:val="00A01C34"/>
    <w:rsid w:val="00A03435"/>
    <w:rsid w:val="00A0613F"/>
    <w:rsid w:val="00A130F2"/>
    <w:rsid w:val="00A232BB"/>
    <w:rsid w:val="00A23DE1"/>
    <w:rsid w:val="00A26AF6"/>
    <w:rsid w:val="00A332E1"/>
    <w:rsid w:val="00A33CE9"/>
    <w:rsid w:val="00A34895"/>
    <w:rsid w:val="00A40AA7"/>
    <w:rsid w:val="00A47A64"/>
    <w:rsid w:val="00A52DD4"/>
    <w:rsid w:val="00A642F6"/>
    <w:rsid w:val="00A844BA"/>
    <w:rsid w:val="00A9564C"/>
    <w:rsid w:val="00A969A2"/>
    <w:rsid w:val="00A970B4"/>
    <w:rsid w:val="00AA01B0"/>
    <w:rsid w:val="00AA0FB5"/>
    <w:rsid w:val="00AA712E"/>
    <w:rsid w:val="00AA7AF1"/>
    <w:rsid w:val="00AB3BD8"/>
    <w:rsid w:val="00AC4389"/>
    <w:rsid w:val="00AD5C8D"/>
    <w:rsid w:val="00AE1C2B"/>
    <w:rsid w:val="00AF05E5"/>
    <w:rsid w:val="00AF485C"/>
    <w:rsid w:val="00B03AC6"/>
    <w:rsid w:val="00B1303C"/>
    <w:rsid w:val="00B217B2"/>
    <w:rsid w:val="00B21898"/>
    <w:rsid w:val="00B22A25"/>
    <w:rsid w:val="00B4094A"/>
    <w:rsid w:val="00B41E41"/>
    <w:rsid w:val="00B55DA5"/>
    <w:rsid w:val="00B57B52"/>
    <w:rsid w:val="00B60AE0"/>
    <w:rsid w:val="00BA43E0"/>
    <w:rsid w:val="00BB4247"/>
    <w:rsid w:val="00BB65D9"/>
    <w:rsid w:val="00BC6355"/>
    <w:rsid w:val="00BD1B76"/>
    <w:rsid w:val="00BD4FBC"/>
    <w:rsid w:val="00BD7D8C"/>
    <w:rsid w:val="00BE2A26"/>
    <w:rsid w:val="00BE5965"/>
    <w:rsid w:val="00BF398A"/>
    <w:rsid w:val="00C00526"/>
    <w:rsid w:val="00C01395"/>
    <w:rsid w:val="00C013E3"/>
    <w:rsid w:val="00C01CC5"/>
    <w:rsid w:val="00C01DDB"/>
    <w:rsid w:val="00C065FE"/>
    <w:rsid w:val="00C13E5C"/>
    <w:rsid w:val="00C14C60"/>
    <w:rsid w:val="00C21DF7"/>
    <w:rsid w:val="00C256D4"/>
    <w:rsid w:val="00C263DE"/>
    <w:rsid w:val="00C33AF7"/>
    <w:rsid w:val="00C46D6A"/>
    <w:rsid w:val="00C47C09"/>
    <w:rsid w:val="00C51FAF"/>
    <w:rsid w:val="00C5251D"/>
    <w:rsid w:val="00C710D7"/>
    <w:rsid w:val="00C729AD"/>
    <w:rsid w:val="00C74064"/>
    <w:rsid w:val="00C76043"/>
    <w:rsid w:val="00C832DC"/>
    <w:rsid w:val="00C84A3A"/>
    <w:rsid w:val="00C92E40"/>
    <w:rsid w:val="00C932F4"/>
    <w:rsid w:val="00C96E00"/>
    <w:rsid w:val="00C9736E"/>
    <w:rsid w:val="00CA2EC3"/>
    <w:rsid w:val="00CB2056"/>
    <w:rsid w:val="00CB612A"/>
    <w:rsid w:val="00CC3226"/>
    <w:rsid w:val="00CC6294"/>
    <w:rsid w:val="00CC6FB1"/>
    <w:rsid w:val="00CD098B"/>
    <w:rsid w:val="00CD09F4"/>
    <w:rsid w:val="00CE4A31"/>
    <w:rsid w:val="00CE5C8F"/>
    <w:rsid w:val="00D02EF2"/>
    <w:rsid w:val="00D04375"/>
    <w:rsid w:val="00D0654A"/>
    <w:rsid w:val="00D153E5"/>
    <w:rsid w:val="00D202E6"/>
    <w:rsid w:val="00D32F7B"/>
    <w:rsid w:val="00D33D04"/>
    <w:rsid w:val="00D40CA5"/>
    <w:rsid w:val="00D42AC8"/>
    <w:rsid w:val="00D42D2B"/>
    <w:rsid w:val="00D43476"/>
    <w:rsid w:val="00D50A31"/>
    <w:rsid w:val="00D54DB4"/>
    <w:rsid w:val="00D5691A"/>
    <w:rsid w:val="00D61CD4"/>
    <w:rsid w:val="00D70570"/>
    <w:rsid w:val="00D74B91"/>
    <w:rsid w:val="00D86961"/>
    <w:rsid w:val="00DA725A"/>
    <w:rsid w:val="00DB3C25"/>
    <w:rsid w:val="00DB6DAD"/>
    <w:rsid w:val="00DC4797"/>
    <w:rsid w:val="00DC4C46"/>
    <w:rsid w:val="00DD255F"/>
    <w:rsid w:val="00DD4608"/>
    <w:rsid w:val="00DE095E"/>
    <w:rsid w:val="00DF124B"/>
    <w:rsid w:val="00E00620"/>
    <w:rsid w:val="00E01126"/>
    <w:rsid w:val="00E06748"/>
    <w:rsid w:val="00E13380"/>
    <w:rsid w:val="00E145B3"/>
    <w:rsid w:val="00E21F03"/>
    <w:rsid w:val="00E309D6"/>
    <w:rsid w:val="00E36B8F"/>
    <w:rsid w:val="00E41F62"/>
    <w:rsid w:val="00E53739"/>
    <w:rsid w:val="00E5681C"/>
    <w:rsid w:val="00E7242E"/>
    <w:rsid w:val="00E73A51"/>
    <w:rsid w:val="00E74258"/>
    <w:rsid w:val="00E81644"/>
    <w:rsid w:val="00E972CA"/>
    <w:rsid w:val="00EA0A22"/>
    <w:rsid w:val="00EA58FE"/>
    <w:rsid w:val="00EB1BFC"/>
    <w:rsid w:val="00EB6239"/>
    <w:rsid w:val="00EC0DDB"/>
    <w:rsid w:val="00ED24EE"/>
    <w:rsid w:val="00EE62A8"/>
    <w:rsid w:val="00EE6C07"/>
    <w:rsid w:val="00EF01BB"/>
    <w:rsid w:val="00EF09EB"/>
    <w:rsid w:val="00EF12BD"/>
    <w:rsid w:val="00EF2E89"/>
    <w:rsid w:val="00EF4CDB"/>
    <w:rsid w:val="00F0092E"/>
    <w:rsid w:val="00F0283B"/>
    <w:rsid w:val="00F0499B"/>
    <w:rsid w:val="00F0538A"/>
    <w:rsid w:val="00F065E3"/>
    <w:rsid w:val="00F1417C"/>
    <w:rsid w:val="00F14638"/>
    <w:rsid w:val="00F15789"/>
    <w:rsid w:val="00F31AF3"/>
    <w:rsid w:val="00F33E9F"/>
    <w:rsid w:val="00F34276"/>
    <w:rsid w:val="00F3590A"/>
    <w:rsid w:val="00F369A2"/>
    <w:rsid w:val="00F37550"/>
    <w:rsid w:val="00F37DE2"/>
    <w:rsid w:val="00F407D4"/>
    <w:rsid w:val="00F42E3B"/>
    <w:rsid w:val="00F52708"/>
    <w:rsid w:val="00F54A5E"/>
    <w:rsid w:val="00F5757C"/>
    <w:rsid w:val="00F632CF"/>
    <w:rsid w:val="00F644F5"/>
    <w:rsid w:val="00F71587"/>
    <w:rsid w:val="00F76B40"/>
    <w:rsid w:val="00F85537"/>
    <w:rsid w:val="00F87F52"/>
    <w:rsid w:val="00F900C0"/>
    <w:rsid w:val="00FA1D69"/>
    <w:rsid w:val="00FA2D7A"/>
    <w:rsid w:val="00FA4235"/>
    <w:rsid w:val="00FA7804"/>
    <w:rsid w:val="00FB2D4F"/>
    <w:rsid w:val="00FB6647"/>
    <w:rsid w:val="00FC38E2"/>
    <w:rsid w:val="00FD1A03"/>
    <w:rsid w:val="00FD215E"/>
    <w:rsid w:val="00FD375A"/>
    <w:rsid w:val="00FD4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46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46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D46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447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46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46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D46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447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5A468FD98F836401A0FDDE7699D1E19D34812CA5413C3D625A21759A9FAF2E575B5C03253EB2FC3C9FC0B143D99E1DE35BF85B4758D58DCF9965DD3D4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BD028D2F521C1D05AB216EF110708B05C75C0C97C762A27EFE5D75B3C760B18D2A40A57C4B6E5D380AE6B022D9CA4381B8958329840362CD0F4ADE0M92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548CC-4670-4C7A-8398-CDF23C76D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6094</Words>
  <Characters>34737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Ксения</cp:lastModifiedBy>
  <cp:revision>4</cp:revision>
  <cp:lastPrinted>2019-02-07T09:23:00Z</cp:lastPrinted>
  <dcterms:created xsi:type="dcterms:W3CDTF">2019-02-07T09:30:00Z</dcterms:created>
  <dcterms:modified xsi:type="dcterms:W3CDTF">2019-02-08T08:09:00Z</dcterms:modified>
</cp:coreProperties>
</file>