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2B" w:rsidRDefault="00545F2B" w:rsidP="009111B6">
      <w:pPr>
        <w:jc w:val="center"/>
        <w:rPr>
          <w:rFonts w:ascii="Arial" w:hAnsi="Arial"/>
          <w:sz w:val="28"/>
          <w:szCs w:val="28"/>
          <w:lang w:val="ru-RU"/>
        </w:rPr>
      </w:pPr>
    </w:p>
    <w:p w:rsidR="009111B6" w:rsidRPr="00FD72DA" w:rsidRDefault="00A657C1" w:rsidP="009111B6">
      <w:pPr>
        <w:jc w:val="center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1B6" w:rsidRDefault="009111B6" w:rsidP="009111B6">
      <w:pPr>
        <w:ind w:left="1440"/>
        <w:jc w:val="both"/>
        <w:rPr>
          <w:rFonts w:cs="Times New Roman"/>
          <w:sz w:val="28"/>
          <w:szCs w:val="28"/>
          <w:lang w:val="ru-RU"/>
        </w:rPr>
      </w:pPr>
      <w:r w:rsidRPr="00E46D9A">
        <w:rPr>
          <w:rFonts w:ascii="Arial" w:hAnsi="Arial"/>
          <w:sz w:val="28"/>
          <w:szCs w:val="28"/>
          <w:lang w:val="ru-RU"/>
        </w:rPr>
        <w:t xml:space="preserve">                            </w:t>
      </w:r>
      <w:r w:rsidRPr="002B31FC">
        <w:rPr>
          <w:rFonts w:cs="Times New Roman"/>
          <w:sz w:val="28"/>
          <w:szCs w:val="28"/>
          <w:lang w:val="ru-RU"/>
        </w:rPr>
        <w:t>АДМИНИСТРАЦ</w:t>
      </w:r>
      <w:r>
        <w:rPr>
          <w:rFonts w:cs="Times New Roman"/>
          <w:sz w:val="28"/>
          <w:szCs w:val="28"/>
          <w:lang w:val="ru-RU"/>
        </w:rPr>
        <w:t xml:space="preserve">ИЯ                                             </w:t>
      </w:r>
    </w:p>
    <w:p w:rsidR="009111B6" w:rsidRPr="00EB21DC" w:rsidRDefault="009111B6" w:rsidP="009111B6">
      <w:pPr>
        <w:ind w:left="1440"/>
        <w:jc w:val="both"/>
        <w:rPr>
          <w:rFonts w:ascii="Arial" w:hAnsi="Arial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</w:t>
      </w:r>
      <w:r w:rsidRPr="002B31FC">
        <w:rPr>
          <w:rFonts w:cs="Times New Roman"/>
          <w:sz w:val="28"/>
          <w:szCs w:val="28"/>
          <w:lang w:val="ru-RU"/>
        </w:rPr>
        <w:t xml:space="preserve">КРАСНОЗЕРСКОГО   РАЙОНА </w:t>
      </w:r>
    </w:p>
    <w:p w:rsidR="009111B6" w:rsidRPr="002B31FC" w:rsidRDefault="009111B6" w:rsidP="009111B6">
      <w:pPr>
        <w:tabs>
          <w:tab w:val="center" w:pos="4677"/>
        </w:tabs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r w:rsidRPr="002B31FC">
        <w:rPr>
          <w:rFonts w:cs="Times New Roman"/>
          <w:sz w:val="28"/>
          <w:szCs w:val="28"/>
          <w:lang w:val="ru-RU"/>
        </w:rPr>
        <w:t xml:space="preserve"> НОВОСИБИРСКОЙ  ОБЛАСТИ</w:t>
      </w:r>
      <w:r>
        <w:rPr>
          <w:rFonts w:cs="Times New Roman"/>
          <w:sz w:val="28"/>
          <w:szCs w:val="28"/>
          <w:lang w:val="ru-RU"/>
        </w:rPr>
        <w:t xml:space="preserve">         </w:t>
      </w:r>
      <w:r w:rsidR="00FF0641">
        <w:rPr>
          <w:rFonts w:cs="Times New Roman"/>
          <w:sz w:val="28"/>
          <w:szCs w:val="28"/>
          <w:lang w:val="ru-RU"/>
        </w:rPr>
        <w:t xml:space="preserve">               </w:t>
      </w:r>
    </w:p>
    <w:p w:rsidR="009111B6" w:rsidRPr="002B31FC" w:rsidRDefault="009111B6" w:rsidP="009111B6">
      <w:pPr>
        <w:jc w:val="center"/>
        <w:rPr>
          <w:rFonts w:cs="Times New Roman"/>
          <w:sz w:val="28"/>
          <w:szCs w:val="28"/>
          <w:lang w:val="ru-RU"/>
        </w:rPr>
      </w:pPr>
    </w:p>
    <w:p w:rsidR="009111B6" w:rsidRPr="002B31FC" w:rsidRDefault="009111B6" w:rsidP="009111B6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</w:t>
      </w:r>
      <w:r w:rsidRPr="002B31FC">
        <w:rPr>
          <w:rFonts w:cs="Times New Roman"/>
          <w:sz w:val="28"/>
          <w:szCs w:val="28"/>
          <w:lang w:val="ru-RU"/>
        </w:rPr>
        <w:t>ПОСТАНОВЛЕНИЕ</w:t>
      </w:r>
      <w:r>
        <w:rPr>
          <w:rFonts w:cs="Times New Roman"/>
          <w:sz w:val="28"/>
          <w:szCs w:val="28"/>
          <w:lang w:val="ru-RU"/>
        </w:rPr>
        <w:t xml:space="preserve">                                     </w:t>
      </w:r>
    </w:p>
    <w:p w:rsidR="009111B6" w:rsidRPr="002B31FC" w:rsidRDefault="009111B6" w:rsidP="009111B6">
      <w:pPr>
        <w:rPr>
          <w:rFonts w:cs="Times New Roman"/>
          <w:sz w:val="28"/>
          <w:szCs w:val="28"/>
          <w:lang w:val="ru-RU"/>
        </w:rPr>
      </w:pPr>
      <w:r w:rsidRPr="002B31FC">
        <w:rPr>
          <w:rFonts w:cs="Times New Roman"/>
          <w:sz w:val="28"/>
          <w:szCs w:val="28"/>
          <w:lang w:val="ru-RU"/>
        </w:rPr>
        <w:t xml:space="preserve">от  </w:t>
      </w:r>
      <w:r w:rsidR="00FF0641">
        <w:rPr>
          <w:rFonts w:cs="Times New Roman"/>
          <w:sz w:val="28"/>
          <w:szCs w:val="28"/>
          <w:lang w:val="ru-RU"/>
        </w:rPr>
        <w:t xml:space="preserve">  </w:t>
      </w:r>
      <w:r w:rsidR="00A749CD">
        <w:rPr>
          <w:rFonts w:cs="Times New Roman"/>
          <w:sz w:val="28"/>
          <w:szCs w:val="28"/>
          <w:lang w:val="ru-RU"/>
        </w:rPr>
        <w:t>.0</w:t>
      </w:r>
      <w:r w:rsidR="00FF0641">
        <w:rPr>
          <w:rFonts w:cs="Times New Roman"/>
          <w:sz w:val="28"/>
          <w:szCs w:val="28"/>
          <w:lang w:val="ru-RU"/>
        </w:rPr>
        <w:t>5</w:t>
      </w:r>
      <w:r w:rsidR="00A749CD">
        <w:rPr>
          <w:rFonts w:cs="Times New Roman"/>
          <w:sz w:val="28"/>
          <w:szCs w:val="28"/>
          <w:lang w:val="ru-RU"/>
        </w:rPr>
        <w:t>.2024</w:t>
      </w:r>
      <w:r w:rsidR="0025218E">
        <w:rPr>
          <w:rFonts w:cs="Times New Roman"/>
          <w:sz w:val="28"/>
          <w:szCs w:val="28"/>
          <w:lang w:val="ru-RU"/>
        </w:rPr>
        <w:t xml:space="preserve">                             </w:t>
      </w:r>
      <w:r w:rsidR="00A749CD">
        <w:rPr>
          <w:rFonts w:cs="Times New Roman"/>
          <w:sz w:val="28"/>
          <w:szCs w:val="28"/>
          <w:lang w:val="ru-RU"/>
        </w:rPr>
        <w:t xml:space="preserve"> </w:t>
      </w:r>
      <w:r w:rsidRPr="002B31FC">
        <w:rPr>
          <w:rFonts w:cs="Times New Roman"/>
          <w:sz w:val="28"/>
          <w:szCs w:val="28"/>
          <w:lang w:val="ru-RU"/>
        </w:rPr>
        <w:t xml:space="preserve">р.п. Краснозерское                                 </w:t>
      </w:r>
      <w:r w:rsidR="00FF0641">
        <w:rPr>
          <w:rFonts w:cs="Times New Roman"/>
          <w:sz w:val="28"/>
          <w:szCs w:val="28"/>
          <w:lang w:val="ru-RU"/>
        </w:rPr>
        <w:t xml:space="preserve">     ПРОЕКТ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9111B6" w:rsidRPr="002B31FC" w:rsidRDefault="009111B6" w:rsidP="009111B6">
      <w:pPr>
        <w:rPr>
          <w:rFonts w:cs="Times New Roman"/>
          <w:sz w:val="28"/>
          <w:szCs w:val="28"/>
          <w:lang w:val="ru-RU"/>
        </w:rPr>
      </w:pPr>
    </w:p>
    <w:p w:rsidR="0004073C" w:rsidRDefault="00C2593A" w:rsidP="009111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C2593A" w:rsidRDefault="00C2593A" w:rsidP="009111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Краснозерского района</w:t>
      </w:r>
    </w:p>
    <w:p w:rsidR="00C2593A" w:rsidRPr="0004073C" w:rsidRDefault="00C2593A" w:rsidP="009111B6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Новосибирской области от 1</w:t>
      </w:r>
      <w:r w:rsidR="004246E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.1</w:t>
      </w:r>
      <w:r w:rsidR="004246E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.20</w:t>
      </w:r>
      <w:r w:rsidR="004246EB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 xml:space="preserve"> №</w:t>
      </w:r>
      <w:r w:rsidR="0092349B">
        <w:rPr>
          <w:sz w:val="28"/>
          <w:szCs w:val="28"/>
          <w:lang w:val="ru-RU"/>
        </w:rPr>
        <w:t xml:space="preserve"> </w:t>
      </w:r>
      <w:r w:rsidR="00C07AA6">
        <w:rPr>
          <w:sz w:val="28"/>
          <w:szCs w:val="28"/>
          <w:lang w:val="ru-RU"/>
        </w:rPr>
        <w:t>7</w:t>
      </w:r>
      <w:r w:rsidR="004246EB">
        <w:rPr>
          <w:sz w:val="28"/>
          <w:szCs w:val="28"/>
          <w:lang w:val="ru-RU"/>
        </w:rPr>
        <w:t>6</w:t>
      </w:r>
      <w:r w:rsidR="00C07AA6">
        <w:rPr>
          <w:sz w:val="28"/>
          <w:szCs w:val="28"/>
          <w:lang w:val="ru-RU"/>
        </w:rPr>
        <w:t>8</w:t>
      </w:r>
    </w:p>
    <w:p w:rsidR="0004073C" w:rsidRDefault="00FB2E6B" w:rsidP="009111B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«Об утверждении муниципальной программы </w:t>
      </w:r>
    </w:p>
    <w:p w:rsidR="00FB2E6B" w:rsidRDefault="00FB2E6B" w:rsidP="009111B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Краснозерского района Новосибирской области</w:t>
      </w:r>
    </w:p>
    <w:p w:rsidR="00BD6CE3" w:rsidRDefault="00BD6CE3" w:rsidP="009111B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«Улучшение экологической ситуации </w:t>
      </w:r>
      <w:proofErr w:type="gramStart"/>
      <w:r>
        <w:rPr>
          <w:rFonts w:cs="Times New Roman"/>
          <w:sz w:val="28"/>
          <w:szCs w:val="28"/>
          <w:lang w:val="ru-RU"/>
        </w:rPr>
        <w:t>н</w:t>
      </w:r>
      <w:r w:rsidR="00435484">
        <w:rPr>
          <w:rFonts w:cs="Times New Roman"/>
          <w:sz w:val="28"/>
          <w:szCs w:val="28"/>
          <w:lang w:val="ru-RU"/>
        </w:rPr>
        <w:t>а</w:t>
      </w:r>
      <w:proofErr w:type="gramEnd"/>
    </w:p>
    <w:p w:rsidR="00435484" w:rsidRDefault="00435484" w:rsidP="009111B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территории Краснозерского района на 20</w:t>
      </w:r>
      <w:r w:rsidR="00BD6CE3">
        <w:rPr>
          <w:rFonts w:cs="Times New Roman"/>
          <w:sz w:val="28"/>
          <w:szCs w:val="28"/>
          <w:lang w:val="ru-RU"/>
        </w:rPr>
        <w:t>23</w:t>
      </w:r>
      <w:r>
        <w:rPr>
          <w:rFonts w:cs="Times New Roman"/>
          <w:sz w:val="28"/>
          <w:szCs w:val="28"/>
          <w:lang w:val="ru-RU"/>
        </w:rPr>
        <w:t>-20</w:t>
      </w:r>
      <w:r w:rsidR="00BD6CE3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 годы»</w:t>
      </w:r>
    </w:p>
    <w:p w:rsidR="009111B6" w:rsidRPr="002B31FC" w:rsidRDefault="009111B6" w:rsidP="009111B6">
      <w:pPr>
        <w:jc w:val="both"/>
        <w:rPr>
          <w:rFonts w:cs="Times New Roman"/>
          <w:sz w:val="28"/>
          <w:szCs w:val="28"/>
          <w:lang w:val="ru-RU"/>
        </w:rPr>
      </w:pPr>
    </w:p>
    <w:p w:rsidR="00A02A7D" w:rsidRPr="00343B47" w:rsidRDefault="009111B6" w:rsidP="00343B47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343B47">
        <w:rPr>
          <w:b w:val="0"/>
          <w:sz w:val="28"/>
          <w:szCs w:val="28"/>
        </w:rPr>
        <w:t>В соответствии с Федеральным законом  от 06.10.2003</w:t>
      </w:r>
      <w:r w:rsidR="00980C27">
        <w:rPr>
          <w:b w:val="0"/>
          <w:sz w:val="28"/>
          <w:szCs w:val="28"/>
        </w:rPr>
        <w:t xml:space="preserve"> </w:t>
      </w:r>
      <w:r w:rsidRPr="00343B47">
        <w:rPr>
          <w:b w:val="0"/>
          <w:sz w:val="28"/>
          <w:szCs w:val="28"/>
        </w:rPr>
        <w:t>г. № 131</w:t>
      </w:r>
      <w:r w:rsidR="00980C27">
        <w:rPr>
          <w:b w:val="0"/>
          <w:sz w:val="28"/>
          <w:szCs w:val="28"/>
        </w:rPr>
        <w:t xml:space="preserve"> </w:t>
      </w:r>
      <w:r w:rsidRPr="00343B47">
        <w:rPr>
          <w:b w:val="0"/>
          <w:sz w:val="28"/>
          <w:szCs w:val="28"/>
        </w:rPr>
        <w:t>- ФЗ  «Об общих принципах  организации  местного самоуправления в Российской Федерации»,</w:t>
      </w:r>
      <w:r w:rsidRPr="005C1CD2">
        <w:rPr>
          <w:sz w:val="28"/>
          <w:szCs w:val="28"/>
        </w:rPr>
        <w:t xml:space="preserve"> </w:t>
      </w:r>
      <w:r w:rsidR="006F4795" w:rsidRPr="00C17D31">
        <w:rPr>
          <w:b w:val="0"/>
          <w:sz w:val="28"/>
          <w:szCs w:val="28"/>
        </w:rPr>
        <w:t>решени</w:t>
      </w:r>
      <w:r w:rsidR="00980C27" w:rsidRPr="00C17D31">
        <w:rPr>
          <w:b w:val="0"/>
          <w:sz w:val="28"/>
          <w:szCs w:val="28"/>
        </w:rPr>
        <w:t>ем</w:t>
      </w:r>
      <w:r w:rsidR="00C17D31" w:rsidRPr="00C17D31">
        <w:rPr>
          <w:b w:val="0"/>
          <w:sz w:val="28"/>
          <w:szCs w:val="28"/>
        </w:rPr>
        <w:t xml:space="preserve"> сорок восьмой (внеочередной) сессии Совета депутатов Краснозерского района Новосибирской области четвертого созыва от 16.02.2024 № 462  о внесении изменений и дополнений в решение сорок седьмой сессии Совета депутатов Краснозерского района Новосибирской области четвертого созыва от 22.12.2023 № 448  «О бюджете Краснозерского района</w:t>
      </w:r>
      <w:proofErr w:type="gramEnd"/>
      <w:r w:rsidR="00C17D31" w:rsidRPr="00C17D31">
        <w:rPr>
          <w:b w:val="0"/>
          <w:sz w:val="28"/>
          <w:szCs w:val="28"/>
        </w:rPr>
        <w:t xml:space="preserve"> Новосибирской области на 2024  год и плановый период 2025 и 2026 годов»</w:t>
      </w:r>
      <w:r w:rsidR="003C78E6" w:rsidRPr="00C17D31">
        <w:rPr>
          <w:b w:val="0"/>
          <w:sz w:val="28"/>
          <w:szCs w:val="28"/>
        </w:rPr>
        <w:t>,</w:t>
      </w:r>
      <w:r w:rsidR="003C78E6" w:rsidRPr="003C78E6">
        <w:rPr>
          <w:b w:val="0"/>
          <w:sz w:val="28"/>
          <w:szCs w:val="28"/>
        </w:rPr>
        <w:t xml:space="preserve"> </w:t>
      </w:r>
      <w:r w:rsidR="00980C27">
        <w:rPr>
          <w:b w:val="0"/>
          <w:sz w:val="28"/>
          <w:szCs w:val="28"/>
        </w:rPr>
        <w:t>администрация Краснозерского района Новосибирской области</w:t>
      </w:r>
    </w:p>
    <w:p w:rsidR="009111B6" w:rsidRPr="002B31FC" w:rsidRDefault="00980C27" w:rsidP="009111B6">
      <w:pPr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  <w:r w:rsidR="009111B6">
        <w:rPr>
          <w:rFonts w:cs="Times New Roman"/>
          <w:color w:val="auto"/>
          <w:sz w:val="28"/>
          <w:szCs w:val="28"/>
          <w:lang w:val="ru-RU"/>
        </w:rPr>
        <w:t>ПОСТАНОВЛЯЕТ</w:t>
      </w:r>
      <w:r w:rsidR="009111B6" w:rsidRPr="002B31FC">
        <w:rPr>
          <w:rFonts w:cs="Times New Roman"/>
          <w:color w:val="auto"/>
          <w:sz w:val="28"/>
          <w:szCs w:val="28"/>
          <w:lang w:val="ru-RU"/>
        </w:rPr>
        <w:t>:</w:t>
      </w:r>
    </w:p>
    <w:p w:rsidR="00C15229" w:rsidRDefault="00C15229" w:rsidP="00BC30D0">
      <w:pPr>
        <w:tabs>
          <w:tab w:val="left" w:pos="851"/>
        </w:tabs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1. </w:t>
      </w:r>
      <w:proofErr w:type="gramStart"/>
      <w:r>
        <w:rPr>
          <w:rFonts w:cs="Times New Roman"/>
          <w:color w:val="auto"/>
          <w:sz w:val="28"/>
          <w:szCs w:val="28"/>
          <w:lang w:val="ru-RU"/>
        </w:rPr>
        <w:t xml:space="preserve">Внести в муниципальную программу </w:t>
      </w:r>
      <w:r w:rsidR="00FB5E4C">
        <w:rPr>
          <w:rFonts w:cs="Times New Roman"/>
          <w:color w:val="auto"/>
          <w:sz w:val="28"/>
          <w:szCs w:val="28"/>
          <w:lang w:val="ru-RU"/>
        </w:rPr>
        <w:t>Краснозерского района Новосибирской области «</w:t>
      </w:r>
      <w:r w:rsidR="00980C27">
        <w:rPr>
          <w:rFonts w:cs="Times New Roman"/>
          <w:sz w:val="28"/>
          <w:szCs w:val="28"/>
          <w:lang w:val="ru-RU"/>
        </w:rPr>
        <w:t>Улучшение экологической ситуации на территории Краснозерского района на 2023-2025 годы</w:t>
      </w:r>
      <w:r w:rsidR="00FB5E4C">
        <w:rPr>
          <w:rFonts w:cs="Times New Roman"/>
          <w:color w:val="auto"/>
          <w:sz w:val="28"/>
          <w:szCs w:val="28"/>
          <w:lang w:val="ru-RU"/>
        </w:rPr>
        <w:t>»</w:t>
      </w:r>
      <w:r w:rsidR="00F747A2">
        <w:rPr>
          <w:rFonts w:cs="Times New Roman"/>
          <w:color w:val="auto"/>
          <w:sz w:val="28"/>
          <w:szCs w:val="28"/>
          <w:lang w:val="ru-RU"/>
        </w:rPr>
        <w:t>,</w:t>
      </w:r>
      <w:r w:rsidR="00FB5E4C">
        <w:rPr>
          <w:rFonts w:cs="Times New Roman"/>
          <w:color w:val="auto"/>
          <w:sz w:val="28"/>
          <w:szCs w:val="28"/>
          <w:lang w:val="ru-RU"/>
        </w:rPr>
        <w:t xml:space="preserve"> ут</w:t>
      </w:r>
      <w:r w:rsidR="00F747A2">
        <w:rPr>
          <w:rFonts w:cs="Times New Roman"/>
          <w:color w:val="auto"/>
          <w:sz w:val="28"/>
          <w:szCs w:val="28"/>
          <w:lang w:val="ru-RU"/>
        </w:rPr>
        <w:t xml:space="preserve">вержденную постановлением администрации Новосибирской области от </w:t>
      </w:r>
      <w:r w:rsidR="00980C27">
        <w:rPr>
          <w:sz w:val="28"/>
          <w:szCs w:val="28"/>
          <w:lang w:val="ru-RU"/>
        </w:rPr>
        <w:t>11.10.2023 № 768</w:t>
      </w:r>
      <w:r w:rsidR="00980C2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F747A2">
        <w:rPr>
          <w:rFonts w:cs="Times New Roman"/>
          <w:color w:val="auto"/>
          <w:sz w:val="28"/>
          <w:szCs w:val="28"/>
          <w:lang w:val="ru-RU"/>
        </w:rPr>
        <w:t>(далее муниципальная программа</w:t>
      </w:r>
      <w:r w:rsidR="00980C27">
        <w:rPr>
          <w:rFonts w:cs="Times New Roman"/>
          <w:color w:val="auto"/>
          <w:sz w:val="28"/>
          <w:szCs w:val="28"/>
          <w:lang w:val="ru-RU"/>
        </w:rPr>
        <w:t>,</w:t>
      </w:r>
      <w:r w:rsidR="00980C27" w:rsidRPr="00980C2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80C27">
        <w:rPr>
          <w:rFonts w:cs="Times New Roman"/>
          <w:color w:val="auto"/>
          <w:sz w:val="28"/>
          <w:szCs w:val="28"/>
          <w:lang w:val="ru-RU"/>
        </w:rPr>
        <w:t>следующие изменения</w:t>
      </w:r>
      <w:r w:rsidR="00052D5F">
        <w:rPr>
          <w:rFonts w:cs="Times New Roman"/>
          <w:color w:val="auto"/>
          <w:sz w:val="28"/>
          <w:szCs w:val="28"/>
          <w:lang w:val="ru-RU"/>
        </w:rPr>
        <w:t>:</w:t>
      </w:r>
      <w:proofErr w:type="gramEnd"/>
    </w:p>
    <w:p w:rsidR="008019AF" w:rsidRDefault="008019AF" w:rsidP="00BC30D0">
      <w:pPr>
        <w:tabs>
          <w:tab w:val="left" w:pos="851"/>
        </w:tabs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019AF" w:rsidRDefault="009111B6" w:rsidP="00A701A6">
      <w:pPr>
        <w:jc w:val="both"/>
        <w:rPr>
          <w:rFonts w:cs="Times New Roman"/>
          <w:color w:val="auto"/>
          <w:sz w:val="28"/>
          <w:szCs w:val="28"/>
          <w:lang w:val="ru-RU"/>
        </w:rPr>
      </w:pPr>
      <w:r w:rsidRPr="00545F2B">
        <w:rPr>
          <w:rFonts w:cs="Times New Roman"/>
          <w:color w:val="auto"/>
          <w:sz w:val="28"/>
          <w:szCs w:val="28"/>
          <w:lang w:val="ru-RU"/>
        </w:rPr>
        <w:t>1.</w:t>
      </w:r>
      <w:r w:rsidR="00D32759" w:rsidRPr="00545F2B">
        <w:rPr>
          <w:rFonts w:cs="Times New Roman"/>
          <w:color w:val="auto"/>
          <w:sz w:val="28"/>
          <w:szCs w:val="28"/>
          <w:lang w:val="ru-RU"/>
        </w:rPr>
        <w:t xml:space="preserve">1. </w:t>
      </w:r>
      <w:r w:rsidR="00A02AB7">
        <w:rPr>
          <w:rFonts w:cs="Times New Roman"/>
          <w:color w:val="auto"/>
          <w:sz w:val="28"/>
          <w:szCs w:val="28"/>
          <w:lang w:val="ru-RU"/>
        </w:rPr>
        <w:t>Подпункт</w:t>
      </w:r>
      <w:r w:rsidR="00A701A6" w:rsidRPr="00545F2B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701A6">
        <w:rPr>
          <w:rFonts w:cs="Times New Roman"/>
          <w:color w:val="auto"/>
          <w:sz w:val="28"/>
          <w:szCs w:val="28"/>
          <w:lang w:val="ru-RU"/>
        </w:rPr>
        <w:t>2.1</w:t>
      </w:r>
      <w:r w:rsidR="00A701A6" w:rsidRPr="00545F2B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02AB7">
        <w:rPr>
          <w:rFonts w:cs="Times New Roman"/>
          <w:color w:val="auto"/>
          <w:sz w:val="28"/>
          <w:szCs w:val="28"/>
          <w:lang w:val="ru-RU"/>
        </w:rPr>
        <w:t>пункта</w:t>
      </w:r>
      <w:r w:rsidR="001956B6">
        <w:rPr>
          <w:rFonts w:cs="Times New Roman"/>
          <w:color w:val="auto"/>
          <w:sz w:val="28"/>
          <w:szCs w:val="28"/>
          <w:lang w:val="ru-RU"/>
        </w:rPr>
        <w:t xml:space="preserve"> 2 </w:t>
      </w:r>
      <w:r w:rsidR="00A701A6" w:rsidRPr="00545F2B">
        <w:rPr>
          <w:rFonts w:cs="Times New Roman"/>
          <w:color w:val="auto"/>
          <w:sz w:val="28"/>
          <w:szCs w:val="28"/>
          <w:lang w:val="ru-RU"/>
        </w:rPr>
        <w:t xml:space="preserve">раздела </w:t>
      </w:r>
      <w:r w:rsidR="00A701A6">
        <w:rPr>
          <w:rFonts w:cs="Times New Roman"/>
          <w:color w:val="auto"/>
          <w:sz w:val="28"/>
          <w:szCs w:val="28"/>
          <w:lang w:val="ru-RU"/>
        </w:rPr>
        <w:t>4</w:t>
      </w:r>
      <w:r w:rsidR="00A701A6" w:rsidRPr="00545F2B">
        <w:rPr>
          <w:rFonts w:cs="Times New Roman"/>
          <w:color w:val="auto"/>
          <w:sz w:val="28"/>
          <w:szCs w:val="28"/>
          <w:lang w:val="ru-RU"/>
        </w:rPr>
        <w:t xml:space="preserve"> муниципальной программы изложить в следующей редакции:</w:t>
      </w:r>
    </w:p>
    <w:p w:rsidR="00A701A6" w:rsidRDefault="00A701A6" w:rsidP="00A701A6">
      <w:pPr>
        <w:jc w:val="both"/>
        <w:rPr>
          <w:rFonts w:cs="Times New Roman"/>
          <w:color w:val="auto"/>
          <w:sz w:val="28"/>
          <w:szCs w:val="28"/>
          <w:lang w:val="ru-RU"/>
        </w:rPr>
      </w:pPr>
      <w:r w:rsidRPr="00545F2B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tbl>
      <w:tblPr>
        <w:tblW w:w="9639" w:type="dxa"/>
        <w:tblInd w:w="5" w:type="dxa"/>
        <w:tblLayout w:type="fixed"/>
        <w:tblCellMar>
          <w:left w:w="0" w:type="dxa"/>
          <w:bottom w:w="28" w:type="dxa"/>
          <w:right w:w="28" w:type="dxa"/>
        </w:tblCellMar>
        <w:tblLook w:val="0000"/>
      </w:tblPr>
      <w:tblGrid>
        <w:gridCol w:w="3686"/>
        <w:gridCol w:w="2551"/>
        <w:gridCol w:w="426"/>
        <w:gridCol w:w="708"/>
        <w:gridCol w:w="426"/>
        <w:gridCol w:w="1842"/>
      </w:tblGrid>
      <w:tr w:rsidR="00C17D31" w:rsidRPr="00A02AB7" w:rsidTr="008019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</w:pP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Инженерно-геодезические</w:t>
            </w:r>
          </w:p>
          <w:p w:rsidR="00C17D31" w:rsidRPr="008019AF" w:rsidRDefault="00C17D31" w:rsidP="00D71DEB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</w:pP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работы, комплекс работ по определению площади и объемов, р</w:t>
            </w:r>
            <w:r w:rsidRPr="008019AF">
              <w:rPr>
                <w:rFonts w:cs="Times New Roman"/>
                <w:color w:val="1A1A1A"/>
                <w:sz w:val="27"/>
                <w:szCs w:val="27"/>
                <w:shd w:val="clear" w:color="auto" w:fill="FFFFFF"/>
                <w:lang w:val="ru-RU"/>
              </w:rPr>
              <w:t>азработка сметной документации, н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 xml:space="preserve">егосударственная экспертиза достоверности определения сметной стоимости по объекту ТКО на земельном участке с 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lastRenderedPageBreak/>
              <w:t>географическими координатами: широта 53.94611, долгота 79.246944 (расположен на расстоянии примерно 2.1 км по направлению на юго-запад от ориентира п. Красный Хутор, Краснозерского района, Новосибирской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lastRenderedPageBreak/>
              <w:t xml:space="preserve">Администрация Краснозерского района Новосибирской области, управление строительства, коммунального, дорожного хозяйства и экологии </w:t>
            </w:r>
            <w:r w:rsidRPr="008019AF">
              <w:rPr>
                <w:rFonts w:cs="Times New Roman"/>
                <w:sz w:val="27"/>
                <w:szCs w:val="27"/>
                <w:lang w:val="ru-RU"/>
              </w:rPr>
              <w:lastRenderedPageBreak/>
              <w:t>администрации Краснозерского района Новосибирской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C17D31" w:rsidP="00D06766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6</w:t>
            </w:r>
            <w:r w:rsidR="00D06766">
              <w:rPr>
                <w:rFonts w:cs="Times New Roman"/>
                <w:sz w:val="27"/>
                <w:szCs w:val="27"/>
                <w:lang w:val="ru-RU"/>
              </w:rPr>
              <w:t>1</w:t>
            </w:r>
            <w:r w:rsidRPr="008019AF">
              <w:rPr>
                <w:rFonts w:cs="Times New Roman"/>
                <w:sz w:val="27"/>
                <w:szCs w:val="27"/>
                <w:lang w:val="ru-RU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8019AF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C17D31" w:rsidRPr="00A02AB7" w:rsidTr="008019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shd w:val="clear" w:color="auto" w:fill="FFFFFF"/>
              <w:jc w:val="center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8019AF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lastRenderedPageBreak/>
              <w:t>Инженерно-геодезические работы, комплекс работ по определению площади и объемов, р</w:t>
            </w:r>
            <w:r w:rsidRPr="008019AF">
              <w:rPr>
                <w:rFonts w:cs="Times New Roman"/>
                <w:color w:val="auto"/>
                <w:sz w:val="27"/>
                <w:szCs w:val="27"/>
                <w:shd w:val="clear" w:color="auto" w:fill="FFFFFF"/>
                <w:lang w:val="ru-RU"/>
              </w:rPr>
              <w:t>азработка сметной документации, н</w:t>
            </w:r>
            <w:r w:rsidRPr="008019AF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егосударственная экспертиза достоверности определения сметной стоимости по объекту ТКО расположенному на земельном участке с кадастровым номером,</w:t>
            </w:r>
          </w:p>
          <w:p w:rsidR="00C17D31" w:rsidRPr="008019AF" w:rsidRDefault="00C17D31" w:rsidP="009407B1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8019AF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54:13:025320:37 (участок находится на расстоянии примерно 350 м по направлению на север от п. Урожайный)</w:t>
            </w:r>
          </w:p>
          <w:p w:rsidR="00C17D31" w:rsidRPr="008019AF" w:rsidRDefault="00C17D31" w:rsidP="009407B1">
            <w:pPr>
              <w:widowControl/>
              <w:shd w:val="clear" w:color="auto" w:fill="FFFFFF"/>
              <w:suppressAutoHyphens w:val="0"/>
              <w:jc w:val="center"/>
              <w:rPr>
                <w:rFonts w:cs="Times New Roman"/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C17D31" w:rsidP="00D06766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13</w:t>
            </w:r>
            <w:r w:rsidR="00D06766">
              <w:rPr>
                <w:rFonts w:cs="Times New Roman"/>
                <w:sz w:val="27"/>
                <w:szCs w:val="27"/>
                <w:lang w:val="ru-RU"/>
              </w:rPr>
              <w:t>1</w:t>
            </w:r>
            <w:r w:rsidRPr="008019AF">
              <w:rPr>
                <w:rFonts w:cs="Times New Roman"/>
                <w:sz w:val="27"/>
                <w:szCs w:val="27"/>
                <w:lang w:val="ru-RU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8019AF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C17D31" w:rsidRPr="00A02AB7" w:rsidTr="008019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</w:pP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Инженерно-геодезические работы, комплекс работ по определению площади и объемов, р</w:t>
            </w:r>
            <w:r w:rsidRPr="008019AF">
              <w:rPr>
                <w:rFonts w:cs="Times New Roman"/>
                <w:color w:val="1A1A1A"/>
                <w:sz w:val="27"/>
                <w:szCs w:val="27"/>
                <w:shd w:val="clear" w:color="auto" w:fill="FFFFFF"/>
                <w:lang w:val="ru-RU"/>
              </w:rPr>
              <w:t>азработка сметной документации, н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егосударственная экспертиза достоверности определения сметной стоимости по</w:t>
            </w:r>
            <w:r w:rsidRPr="008019AF">
              <w:rPr>
                <w:rFonts w:cs="Times New Roman"/>
                <w:color w:val="1A1A1A"/>
                <w:sz w:val="27"/>
                <w:szCs w:val="27"/>
                <w:lang w:val="ru-RU"/>
              </w:rPr>
              <w:t xml:space="preserve"> о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бъекту ТКО расположенному на земельном участке с кадастровым номером,</w:t>
            </w:r>
          </w:p>
          <w:p w:rsidR="00C17D31" w:rsidRPr="008019AF" w:rsidRDefault="00C17D31" w:rsidP="009407B1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</w:pP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54:13:025320:41 (участок находится на расстоянии примерно 220 м на юго-запад от п. Целинный)</w:t>
            </w:r>
          </w:p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C17D31" w:rsidP="00D06766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6</w:t>
            </w:r>
            <w:r w:rsidR="00D06766">
              <w:rPr>
                <w:rFonts w:cs="Times New Roman"/>
                <w:sz w:val="27"/>
                <w:szCs w:val="27"/>
                <w:lang w:val="ru-RU"/>
              </w:rPr>
              <w:t>7</w:t>
            </w:r>
            <w:r w:rsidRPr="008019AF">
              <w:rPr>
                <w:rFonts w:cs="Times New Roman"/>
                <w:sz w:val="27"/>
                <w:szCs w:val="27"/>
                <w:lang w:val="ru-RU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8019AF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C17D31" w:rsidRPr="00A02AB7" w:rsidTr="008019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shd w:val="clear" w:color="auto" w:fill="FFFFFF"/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</w:pP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Инженерно-геодезические работы, комплекс работ по определению площади и объемов, р</w:t>
            </w:r>
            <w:r w:rsidRPr="008019AF">
              <w:rPr>
                <w:rFonts w:cs="Times New Roman"/>
                <w:color w:val="1A1A1A"/>
                <w:sz w:val="27"/>
                <w:szCs w:val="27"/>
                <w:shd w:val="clear" w:color="auto" w:fill="FFFFFF"/>
                <w:lang w:val="ru-RU"/>
              </w:rPr>
              <w:t>азработка сметной документации, н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 xml:space="preserve">егосударственная экспертиза 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lastRenderedPageBreak/>
              <w:t>достоверности определения сметной стоимости по объекту ТКО расположенному на земельном участке с кадастровым номером,</w:t>
            </w:r>
          </w:p>
          <w:p w:rsidR="00C17D31" w:rsidRPr="008019AF" w:rsidRDefault="00C17D31" w:rsidP="009407B1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</w:pP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54:13:0025320:54 (участок находится на расстоянии примерно 550 м по направлению на юг от п. Садовый)</w:t>
            </w:r>
          </w:p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lastRenderedPageBreak/>
              <w:t xml:space="preserve">Администрация Краснозерского района Новосибирской области, управление строительства, </w:t>
            </w:r>
            <w:r w:rsidRPr="008019AF">
              <w:rPr>
                <w:rFonts w:cs="Times New Roman"/>
                <w:sz w:val="27"/>
                <w:szCs w:val="27"/>
                <w:lang w:val="ru-RU"/>
              </w:rPr>
              <w:lastRenderedPageBreak/>
              <w:t>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D06766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112</w:t>
            </w:r>
            <w:r w:rsidR="00C17D31" w:rsidRPr="008019AF">
              <w:rPr>
                <w:rFonts w:cs="Times New Roman"/>
                <w:sz w:val="27"/>
                <w:szCs w:val="27"/>
                <w:lang w:val="ru-RU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8019AF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C17D31" w:rsidRPr="00A02AB7" w:rsidTr="008019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shd w:val="clear" w:color="auto" w:fill="FFFFFF"/>
              <w:tabs>
                <w:tab w:val="left" w:pos="207"/>
              </w:tabs>
              <w:rPr>
                <w:rFonts w:cs="Times New Roman"/>
                <w:color w:val="1A1A1A"/>
                <w:sz w:val="27"/>
                <w:szCs w:val="27"/>
                <w:lang w:val="ru-RU"/>
              </w:rPr>
            </w:pP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lastRenderedPageBreak/>
              <w:t>Инженерно-геодезические работы, комплекс работ по определению площади и объемов, р</w:t>
            </w:r>
            <w:r w:rsidRPr="008019AF">
              <w:rPr>
                <w:rFonts w:cs="Times New Roman"/>
                <w:color w:val="1A1A1A"/>
                <w:sz w:val="27"/>
                <w:szCs w:val="27"/>
                <w:shd w:val="clear" w:color="auto" w:fill="FFFFFF"/>
                <w:lang w:val="ru-RU"/>
              </w:rPr>
              <w:t>азработка сметной документации, н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егосударственная экспертиза достоверности определения сметной стоимости по о</w:t>
            </w:r>
            <w:r w:rsidRPr="008019AF">
              <w:rPr>
                <w:rFonts w:cs="Times New Roman"/>
                <w:color w:val="1A1A1A"/>
                <w:sz w:val="27"/>
                <w:szCs w:val="27"/>
                <w:lang w:val="ru-RU"/>
              </w:rPr>
              <w:t>бъекту ТКО расположенному на земельном участке с кадастровым номером,</w:t>
            </w:r>
          </w:p>
          <w:p w:rsidR="00C17D31" w:rsidRPr="008019AF" w:rsidRDefault="00C17D31" w:rsidP="009407B1">
            <w:pPr>
              <w:shd w:val="clear" w:color="auto" w:fill="FFFFFF"/>
              <w:tabs>
                <w:tab w:val="left" w:pos="207"/>
              </w:tabs>
              <w:rPr>
                <w:rFonts w:cs="Times New Roman"/>
                <w:color w:val="1A1A1A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color w:val="1A1A1A"/>
                <w:sz w:val="27"/>
                <w:szCs w:val="27"/>
                <w:lang w:val="ru-RU"/>
              </w:rPr>
              <w:t xml:space="preserve">54:13:025306:1010 (участок находится на расстоянии примерно 0,5 км на северо-запад </w:t>
            </w:r>
            <w:proofErr w:type="gramStart"/>
            <w:r w:rsidRPr="008019AF">
              <w:rPr>
                <w:rFonts w:cs="Times New Roman"/>
                <w:color w:val="1A1A1A"/>
                <w:sz w:val="27"/>
                <w:szCs w:val="27"/>
                <w:lang w:val="ru-RU"/>
              </w:rPr>
              <w:t>от</w:t>
            </w:r>
            <w:proofErr w:type="gramEnd"/>
            <w:r w:rsidRPr="008019AF">
              <w:rPr>
                <w:rFonts w:cs="Times New Roman"/>
                <w:color w:val="1A1A1A"/>
                <w:sz w:val="27"/>
                <w:szCs w:val="27"/>
                <w:lang w:val="ru-RU"/>
              </w:rPr>
              <w:t xml:space="preserve"> с. </w:t>
            </w:r>
            <w:proofErr w:type="spellStart"/>
            <w:r w:rsidRPr="008019AF">
              <w:rPr>
                <w:rFonts w:cs="Times New Roman"/>
                <w:color w:val="1A1A1A"/>
                <w:sz w:val="27"/>
                <w:szCs w:val="27"/>
                <w:lang w:val="ru-RU"/>
              </w:rPr>
              <w:t>Полойка</w:t>
            </w:r>
            <w:proofErr w:type="spellEnd"/>
            <w:r w:rsidRPr="008019AF">
              <w:rPr>
                <w:rFonts w:cs="Times New Roman"/>
                <w:color w:val="1A1A1A"/>
                <w:sz w:val="27"/>
                <w:szCs w:val="27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116,0</w:t>
            </w:r>
          </w:p>
          <w:p w:rsidR="00FF0641" w:rsidRPr="008019AF" w:rsidRDefault="00FF064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8019AF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C17D31" w:rsidRPr="00A02AB7" w:rsidTr="008019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FF0641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</w:pP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Инженерно-геодезические работы, комплекс работ по определению площади и объемов, р</w:t>
            </w:r>
            <w:r w:rsidRPr="008019AF">
              <w:rPr>
                <w:rFonts w:cs="Times New Roman"/>
                <w:color w:val="1A1A1A"/>
                <w:sz w:val="27"/>
                <w:szCs w:val="27"/>
                <w:shd w:val="clear" w:color="auto" w:fill="FFFFFF"/>
                <w:lang w:val="ru-RU"/>
              </w:rPr>
              <w:t>азработка сметной документации, н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егосударственная экспертиза достоверности определения сметной стоимости по</w:t>
            </w:r>
            <w:r w:rsidRPr="008019AF">
              <w:rPr>
                <w:rFonts w:cs="Times New Roman"/>
                <w:color w:val="1A1A1A"/>
                <w:sz w:val="27"/>
                <w:szCs w:val="27"/>
                <w:lang w:val="ru-RU"/>
              </w:rPr>
              <w:t xml:space="preserve"> о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бъект</w:t>
            </w:r>
            <w:r w:rsidR="00FF0641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ам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 xml:space="preserve"> ТКО расположенн</w:t>
            </w:r>
            <w:r w:rsidR="00FF0641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ых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 xml:space="preserve"> на земельн</w:t>
            </w:r>
            <w:r w:rsidR="00FF0641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ых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 xml:space="preserve"> участк</w:t>
            </w:r>
            <w:r w:rsidR="00FF0641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ах</w:t>
            </w:r>
            <w:r w:rsidRPr="008019AF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 xml:space="preserve"> </w:t>
            </w:r>
            <w:r w:rsidR="00FF0641">
              <w:rPr>
                <w:rFonts w:eastAsia="Times New Roman" w:cs="Times New Roman"/>
                <w:color w:val="1A1A1A"/>
                <w:sz w:val="27"/>
                <w:szCs w:val="27"/>
                <w:lang w:val="ru-RU" w:eastAsia="ru-RU" w:bidi="ar-SA"/>
              </w:rPr>
              <w:t>муниципальных образований Краснозерского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FF0641" w:rsidP="00E2372F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403,0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1" w:rsidRPr="008019AF" w:rsidRDefault="00C17D31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1" w:rsidRPr="008019AF" w:rsidRDefault="008019AF" w:rsidP="009407B1">
            <w:pPr>
              <w:pStyle w:val="a4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019AF">
              <w:rPr>
                <w:rFonts w:cs="Times New Roman"/>
                <w:sz w:val="27"/>
                <w:szCs w:val="27"/>
                <w:lang w:val="ru-RU"/>
              </w:rPr>
              <w:t>Ликвидация несанкционированного места размещения отходов</w:t>
            </w:r>
          </w:p>
        </w:tc>
      </w:tr>
    </w:tbl>
    <w:p w:rsidR="00134006" w:rsidRPr="008019AF" w:rsidRDefault="00134006" w:rsidP="00A701A6">
      <w:pPr>
        <w:jc w:val="both"/>
        <w:rPr>
          <w:rFonts w:cs="Times New Roman"/>
          <w:color w:val="auto"/>
          <w:sz w:val="27"/>
          <w:szCs w:val="27"/>
          <w:lang w:val="ru-RU"/>
        </w:rPr>
      </w:pPr>
    </w:p>
    <w:p w:rsidR="009111B6" w:rsidRPr="00AF0831" w:rsidRDefault="009111B6" w:rsidP="00257739">
      <w:pPr>
        <w:jc w:val="both"/>
        <w:rPr>
          <w:sz w:val="28"/>
          <w:szCs w:val="28"/>
          <w:lang w:val="ru-RU"/>
        </w:rPr>
      </w:pPr>
      <w:r w:rsidRPr="00FD308A">
        <w:rPr>
          <w:sz w:val="28"/>
          <w:szCs w:val="28"/>
          <w:lang w:val="ru-RU"/>
        </w:rPr>
        <w:t>2.</w:t>
      </w:r>
      <w:r w:rsidR="001753EF" w:rsidRPr="00FD308A">
        <w:rPr>
          <w:sz w:val="28"/>
          <w:szCs w:val="28"/>
          <w:lang w:val="ru-RU"/>
        </w:rPr>
        <w:t xml:space="preserve"> </w:t>
      </w:r>
      <w:r w:rsidRPr="00FD308A">
        <w:rPr>
          <w:sz w:val="28"/>
          <w:szCs w:val="28"/>
          <w:lang w:val="ru-RU"/>
        </w:rPr>
        <w:t>Отделу организационно-контрольной и кадровой работы администрации Краснозерского района Новосибирской области (</w:t>
      </w:r>
      <w:proofErr w:type="spellStart"/>
      <w:r w:rsidR="00974413">
        <w:rPr>
          <w:sz w:val="28"/>
          <w:szCs w:val="28"/>
          <w:lang w:val="ru-RU"/>
        </w:rPr>
        <w:t>Цыб</w:t>
      </w:r>
      <w:proofErr w:type="spellEnd"/>
      <w:r w:rsidR="00974413">
        <w:rPr>
          <w:sz w:val="28"/>
          <w:szCs w:val="28"/>
          <w:lang w:val="ru-RU"/>
        </w:rPr>
        <w:t xml:space="preserve"> Т.Н</w:t>
      </w:r>
      <w:r w:rsidRPr="00FD308A">
        <w:rPr>
          <w:sz w:val="28"/>
          <w:szCs w:val="28"/>
          <w:lang w:val="ru-RU"/>
        </w:rPr>
        <w:t>.) опубликовать данное 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Краснозерского района</w:t>
      </w:r>
      <w:r w:rsidRPr="00AF0831">
        <w:rPr>
          <w:sz w:val="28"/>
          <w:szCs w:val="28"/>
          <w:lang w:val="ru-RU"/>
        </w:rPr>
        <w:t xml:space="preserve"> Новосибирской области.</w:t>
      </w:r>
    </w:p>
    <w:p w:rsidR="008D0F79" w:rsidRPr="00AF0831" w:rsidRDefault="009111B6" w:rsidP="009111B6">
      <w:pPr>
        <w:jc w:val="both"/>
        <w:rPr>
          <w:rFonts w:cs="Times New Roman"/>
          <w:color w:val="auto"/>
          <w:sz w:val="28"/>
          <w:szCs w:val="28"/>
          <w:lang w:val="ru-RU"/>
        </w:rPr>
      </w:pPr>
      <w:r w:rsidRPr="00AF0831">
        <w:rPr>
          <w:sz w:val="28"/>
          <w:szCs w:val="28"/>
          <w:lang w:val="ru-RU"/>
        </w:rPr>
        <w:t xml:space="preserve"> 3.</w:t>
      </w:r>
      <w:r w:rsidR="001753EF" w:rsidRPr="00AF0831">
        <w:rPr>
          <w:sz w:val="28"/>
          <w:szCs w:val="28"/>
          <w:lang w:val="ru-RU"/>
        </w:rPr>
        <w:t xml:space="preserve"> </w:t>
      </w:r>
      <w:r w:rsidR="008019AF">
        <w:rPr>
          <w:sz w:val="28"/>
          <w:szCs w:val="28"/>
          <w:lang w:val="ru-RU"/>
        </w:rPr>
        <w:t>О</w:t>
      </w:r>
      <w:r w:rsidRPr="00AF0831">
        <w:rPr>
          <w:sz w:val="28"/>
          <w:szCs w:val="28"/>
          <w:lang w:val="ru-RU"/>
        </w:rPr>
        <w:t>тделу</w:t>
      </w:r>
      <w:r w:rsidR="008019AF">
        <w:rPr>
          <w:sz w:val="28"/>
          <w:szCs w:val="28"/>
          <w:lang w:val="ru-RU"/>
        </w:rPr>
        <w:t xml:space="preserve"> правового обеспечения</w:t>
      </w:r>
      <w:r w:rsidRPr="00AF0831">
        <w:rPr>
          <w:sz w:val="28"/>
          <w:szCs w:val="28"/>
          <w:lang w:val="ru-RU"/>
        </w:rPr>
        <w:t xml:space="preserve"> администрации Краснозерского района </w:t>
      </w:r>
      <w:r w:rsidRPr="00AF0831">
        <w:rPr>
          <w:sz w:val="28"/>
          <w:szCs w:val="28"/>
          <w:lang w:val="ru-RU"/>
        </w:rPr>
        <w:lastRenderedPageBreak/>
        <w:t>Новосибирской области (</w:t>
      </w:r>
      <w:proofErr w:type="spellStart"/>
      <w:r w:rsidR="00664D8F">
        <w:rPr>
          <w:sz w:val="28"/>
          <w:szCs w:val="28"/>
          <w:lang w:val="ru-RU"/>
        </w:rPr>
        <w:t>Сапруновой</w:t>
      </w:r>
      <w:proofErr w:type="spellEnd"/>
      <w:r w:rsidR="00664D8F">
        <w:rPr>
          <w:sz w:val="28"/>
          <w:szCs w:val="28"/>
          <w:lang w:val="ru-RU"/>
        </w:rPr>
        <w:t xml:space="preserve"> Р.О</w:t>
      </w:r>
      <w:r w:rsidR="00664D8F" w:rsidRPr="00E0123C">
        <w:rPr>
          <w:sz w:val="28"/>
          <w:szCs w:val="28"/>
          <w:lang w:val="ru-RU"/>
        </w:rPr>
        <w:t>.</w:t>
      </w:r>
      <w:r w:rsidRPr="00AF0831">
        <w:rPr>
          <w:sz w:val="28"/>
          <w:szCs w:val="28"/>
          <w:lang w:val="ru-RU"/>
        </w:rPr>
        <w:t>) направить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9111B6" w:rsidRPr="002B31FC" w:rsidRDefault="009111B6" w:rsidP="009111B6">
      <w:pPr>
        <w:jc w:val="both"/>
        <w:rPr>
          <w:rFonts w:cs="Times New Roman"/>
          <w:color w:val="auto"/>
          <w:sz w:val="28"/>
          <w:szCs w:val="28"/>
          <w:lang w:val="ru-RU"/>
        </w:rPr>
      </w:pPr>
      <w:r w:rsidRPr="00AF0831">
        <w:rPr>
          <w:rFonts w:cs="Times New Roman"/>
          <w:color w:val="auto"/>
          <w:sz w:val="28"/>
          <w:szCs w:val="28"/>
          <w:lang w:val="ru-RU"/>
        </w:rPr>
        <w:t xml:space="preserve"> 4. </w:t>
      </w:r>
      <w:proofErr w:type="gramStart"/>
      <w:r w:rsidRPr="00AF0831">
        <w:rPr>
          <w:rFonts w:cs="Times New Roman"/>
          <w:color w:val="auto"/>
          <w:sz w:val="28"/>
          <w:szCs w:val="28"/>
          <w:lang w:val="ru-RU"/>
        </w:rPr>
        <w:t>Контроль  за</w:t>
      </w:r>
      <w:proofErr w:type="gramEnd"/>
      <w:r w:rsidRPr="00AF0831">
        <w:rPr>
          <w:rFonts w:cs="Times New Roman"/>
          <w:color w:val="auto"/>
          <w:sz w:val="28"/>
          <w:szCs w:val="28"/>
          <w:lang w:val="ru-RU"/>
        </w:rPr>
        <w:t xml:space="preserve"> исполнением  </w:t>
      </w:r>
      <w:r w:rsidR="008019AF">
        <w:rPr>
          <w:rFonts w:cs="Times New Roman"/>
          <w:color w:val="auto"/>
          <w:sz w:val="28"/>
          <w:szCs w:val="28"/>
          <w:lang w:val="ru-RU"/>
        </w:rPr>
        <w:t>настоящего</w:t>
      </w:r>
      <w:r w:rsidRPr="00AF0831">
        <w:rPr>
          <w:rFonts w:cs="Times New Roman"/>
          <w:color w:val="auto"/>
          <w:sz w:val="28"/>
          <w:szCs w:val="28"/>
          <w:lang w:val="ru-RU"/>
        </w:rPr>
        <w:t xml:space="preserve"> постановления </w:t>
      </w:r>
      <w:r w:rsidR="00A02A7D" w:rsidRPr="00AF0831">
        <w:rPr>
          <w:rFonts w:cs="Times New Roman"/>
          <w:color w:val="auto"/>
          <w:sz w:val="28"/>
          <w:szCs w:val="28"/>
          <w:lang w:val="ru-RU"/>
        </w:rPr>
        <w:t xml:space="preserve">возложить на заместителя </w:t>
      </w:r>
      <w:r w:rsidR="00974413">
        <w:rPr>
          <w:rFonts w:cs="Times New Roman"/>
          <w:color w:val="auto"/>
          <w:sz w:val="28"/>
          <w:szCs w:val="28"/>
          <w:lang w:val="ru-RU"/>
        </w:rPr>
        <w:t xml:space="preserve">главы </w:t>
      </w:r>
      <w:r w:rsidR="00A02A7D" w:rsidRPr="00AF0831">
        <w:rPr>
          <w:rFonts w:cs="Times New Roman"/>
          <w:color w:val="auto"/>
          <w:sz w:val="28"/>
          <w:szCs w:val="28"/>
          <w:lang w:val="ru-RU"/>
        </w:rPr>
        <w:t>администрации Краснозерского района</w:t>
      </w:r>
      <w:r w:rsidR="00974413">
        <w:rPr>
          <w:rFonts w:cs="Times New Roman"/>
          <w:color w:val="auto"/>
          <w:sz w:val="28"/>
          <w:szCs w:val="28"/>
          <w:lang w:val="ru-RU"/>
        </w:rPr>
        <w:t xml:space="preserve"> Новосибирской области</w:t>
      </w:r>
      <w:r w:rsidR="00A02A7D" w:rsidRPr="00AF0831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80FFB">
        <w:rPr>
          <w:rFonts w:cs="Times New Roman"/>
          <w:color w:val="auto"/>
          <w:sz w:val="28"/>
          <w:szCs w:val="28"/>
          <w:lang w:val="ru-RU"/>
        </w:rPr>
        <w:t xml:space="preserve">В.К. </w:t>
      </w:r>
      <w:proofErr w:type="spellStart"/>
      <w:r w:rsidR="00A80FFB">
        <w:rPr>
          <w:rFonts w:cs="Times New Roman"/>
          <w:color w:val="auto"/>
          <w:sz w:val="28"/>
          <w:szCs w:val="28"/>
          <w:lang w:val="ru-RU"/>
        </w:rPr>
        <w:t>Манзюк</w:t>
      </w:r>
      <w:proofErr w:type="spellEnd"/>
      <w:r w:rsidR="00A80FFB">
        <w:rPr>
          <w:rFonts w:cs="Times New Roman"/>
          <w:color w:val="auto"/>
          <w:sz w:val="28"/>
          <w:szCs w:val="28"/>
          <w:lang w:val="ru-RU"/>
        </w:rPr>
        <w:t>.</w:t>
      </w:r>
    </w:p>
    <w:p w:rsidR="00C2593A" w:rsidRDefault="00C2593A" w:rsidP="009111B6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2593A" w:rsidRDefault="00C2593A" w:rsidP="009111B6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57739" w:rsidRPr="002B31FC" w:rsidRDefault="00257739" w:rsidP="009111B6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111B6" w:rsidRDefault="00A02A7D" w:rsidP="009111B6">
      <w:pPr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Г</w:t>
      </w:r>
      <w:r w:rsidR="009111B6" w:rsidRPr="002B31FC">
        <w:rPr>
          <w:rFonts w:cs="Times New Roman"/>
          <w:color w:val="auto"/>
          <w:sz w:val="28"/>
          <w:szCs w:val="28"/>
          <w:lang w:val="ru-RU"/>
        </w:rPr>
        <w:t>лав</w:t>
      </w:r>
      <w:r>
        <w:rPr>
          <w:rFonts w:cs="Times New Roman"/>
          <w:color w:val="auto"/>
          <w:sz w:val="28"/>
          <w:szCs w:val="28"/>
          <w:lang w:val="ru-RU"/>
        </w:rPr>
        <w:t>а</w:t>
      </w:r>
      <w:r w:rsidR="009111B6" w:rsidRPr="002B31FC">
        <w:rPr>
          <w:rFonts w:cs="Times New Roman"/>
          <w:color w:val="auto"/>
          <w:sz w:val="28"/>
          <w:szCs w:val="28"/>
          <w:lang w:val="ru-RU"/>
        </w:rPr>
        <w:t xml:space="preserve">  Краснозерского  района    </w:t>
      </w:r>
    </w:p>
    <w:p w:rsidR="009111B6" w:rsidRPr="002B31FC" w:rsidRDefault="009111B6" w:rsidP="009111B6">
      <w:pPr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Новосибирской области     </w:t>
      </w:r>
      <w:r w:rsidR="00A02A7D">
        <w:rPr>
          <w:rFonts w:cs="Times New Roman"/>
          <w:color w:val="auto"/>
          <w:sz w:val="28"/>
          <w:szCs w:val="28"/>
          <w:lang w:val="ru-RU"/>
        </w:rPr>
        <w:t xml:space="preserve">                             </w:t>
      </w:r>
      <w:r w:rsidR="00974413">
        <w:rPr>
          <w:rFonts w:cs="Times New Roman"/>
          <w:color w:val="auto"/>
          <w:sz w:val="28"/>
          <w:szCs w:val="28"/>
          <w:lang w:val="ru-RU"/>
        </w:rPr>
        <w:t xml:space="preserve">                        </w:t>
      </w:r>
      <w:r w:rsidR="00A02A7D">
        <w:rPr>
          <w:rFonts w:cs="Times New Roman"/>
          <w:color w:val="auto"/>
          <w:sz w:val="28"/>
          <w:szCs w:val="28"/>
          <w:lang w:val="ru-RU"/>
        </w:rPr>
        <w:t xml:space="preserve">          </w:t>
      </w:r>
      <w:r w:rsidR="00974413">
        <w:rPr>
          <w:rFonts w:cs="Times New Roman"/>
          <w:color w:val="auto"/>
          <w:sz w:val="28"/>
          <w:szCs w:val="28"/>
          <w:lang w:val="ru-RU"/>
        </w:rPr>
        <w:t>О.А. Семенова</w:t>
      </w:r>
      <w:r>
        <w:rPr>
          <w:rFonts w:cs="Times New Roman"/>
          <w:color w:val="auto"/>
          <w:sz w:val="28"/>
          <w:szCs w:val="28"/>
          <w:lang w:val="ru-RU"/>
        </w:rPr>
        <w:t xml:space="preserve">     </w:t>
      </w:r>
      <w:r w:rsidRPr="002B31FC">
        <w:rPr>
          <w:rFonts w:cs="Times New Roman"/>
          <w:color w:val="auto"/>
          <w:sz w:val="28"/>
          <w:szCs w:val="28"/>
          <w:lang w:val="ru-RU"/>
        </w:rPr>
        <w:t xml:space="preserve">                                    </w:t>
      </w:r>
      <w:r>
        <w:rPr>
          <w:rFonts w:cs="Times New Roman"/>
          <w:color w:val="auto"/>
          <w:sz w:val="28"/>
          <w:szCs w:val="28"/>
          <w:lang w:val="ru-RU"/>
        </w:rPr>
        <w:t xml:space="preserve">                   </w:t>
      </w:r>
    </w:p>
    <w:p w:rsidR="007B3FBB" w:rsidRDefault="007B3FBB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FF0641" w:rsidRDefault="00FF064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257739" w:rsidRDefault="00257739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E8172F" w:rsidRDefault="00E8172F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A657C1" w:rsidRDefault="00A657C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A657C1" w:rsidRDefault="00A657C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A657C1" w:rsidRDefault="00A657C1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E8172F" w:rsidRDefault="00E8172F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E8172F" w:rsidRDefault="00E8172F" w:rsidP="009111B6">
      <w:pPr>
        <w:rPr>
          <w:rFonts w:cs="Times New Roman"/>
          <w:color w:val="auto"/>
          <w:sz w:val="20"/>
          <w:szCs w:val="20"/>
          <w:lang w:val="ru-RU"/>
        </w:rPr>
      </w:pPr>
    </w:p>
    <w:p w:rsidR="00C2593A" w:rsidRDefault="00974413" w:rsidP="009111B6">
      <w:pPr>
        <w:rPr>
          <w:rFonts w:cs="Times New Roman"/>
          <w:color w:val="auto"/>
          <w:sz w:val="20"/>
          <w:szCs w:val="20"/>
          <w:lang w:val="ru-RU"/>
        </w:rPr>
      </w:pPr>
      <w:r>
        <w:rPr>
          <w:rFonts w:cs="Times New Roman"/>
          <w:color w:val="auto"/>
          <w:sz w:val="20"/>
          <w:szCs w:val="20"/>
          <w:lang w:val="ru-RU"/>
        </w:rPr>
        <w:t>Л</w:t>
      </w:r>
      <w:r w:rsidR="00C2593A">
        <w:rPr>
          <w:rFonts w:cs="Times New Roman"/>
          <w:color w:val="auto"/>
          <w:sz w:val="20"/>
          <w:szCs w:val="20"/>
          <w:lang w:val="ru-RU"/>
        </w:rPr>
        <w:t xml:space="preserve">.А. </w:t>
      </w:r>
      <w:r>
        <w:rPr>
          <w:rFonts w:cs="Times New Roman"/>
          <w:color w:val="auto"/>
          <w:sz w:val="20"/>
          <w:szCs w:val="20"/>
          <w:lang w:val="ru-RU"/>
        </w:rPr>
        <w:t>Денисова</w:t>
      </w:r>
    </w:p>
    <w:p w:rsidR="00571EBD" w:rsidRPr="00A749CD" w:rsidRDefault="00974413" w:rsidP="00A749CD">
      <w:pPr>
        <w:rPr>
          <w:rFonts w:cs="Times New Roman"/>
          <w:color w:val="auto"/>
          <w:sz w:val="20"/>
          <w:szCs w:val="20"/>
          <w:lang w:val="ru-RU"/>
        </w:rPr>
      </w:pPr>
      <w:r>
        <w:rPr>
          <w:rFonts w:cs="Times New Roman"/>
          <w:color w:val="auto"/>
          <w:sz w:val="20"/>
          <w:szCs w:val="20"/>
          <w:lang w:val="ru-RU"/>
        </w:rPr>
        <w:t>42</w:t>
      </w:r>
      <w:r w:rsidR="00344CF9">
        <w:rPr>
          <w:rFonts w:cs="Times New Roman"/>
          <w:color w:val="auto"/>
          <w:sz w:val="20"/>
          <w:szCs w:val="20"/>
          <w:lang w:val="ru-RU"/>
        </w:rPr>
        <w:t>-</w:t>
      </w:r>
      <w:r>
        <w:rPr>
          <w:rFonts w:cs="Times New Roman"/>
          <w:color w:val="auto"/>
          <w:sz w:val="20"/>
          <w:szCs w:val="20"/>
          <w:lang w:val="ru-RU"/>
        </w:rPr>
        <w:t>282</w:t>
      </w:r>
    </w:p>
    <w:sectPr w:rsidR="00571EBD" w:rsidRPr="00A749CD" w:rsidSect="008019AF">
      <w:pgSz w:w="11906" w:h="16838"/>
      <w:pgMar w:top="737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62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111B6"/>
    <w:rsid w:val="0004073C"/>
    <w:rsid w:val="00052D5F"/>
    <w:rsid w:val="000B5776"/>
    <w:rsid w:val="000E7EA3"/>
    <w:rsid w:val="001259A5"/>
    <w:rsid w:val="00134006"/>
    <w:rsid w:val="001753EF"/>
    <w:rsid w:val="00180B0E"/>
    <w:rsid w:val="001956B6"/>
    <w:rsid w:val="00233D9F"/>
    <w:rsid w:val="0025218E"/>
    <w:rsid w:val="00257739"/>
    <w:rsid w:val="002934EC"/>
    <w:rsid w:val="002E1156"/>
    <w:rsid w:val="002F7367"/>
    <w:rsid w:val="00326AD0"/>
    <w:rsid w:val="00343B47"/>
    <w:rsid w:val="00344CF9"/>
    <w:rsid w:val="003C622E"/>
    <w:rsid w:val="003C78E6"/>
    <w:rsid w:val="004246EB"/>
    <w:rsid w:val="00435484"/>
    <w:rsid w:val="00442E9F"/>
    <w:rsid w:val="004544F5"/>
    <w:rsid w:val="004D6B06"/>
    <w:rsid w:val="004E26C9"/>
    <w:rsid w:val="005072AB"/>
    <w:rsid w:val="00545F2B"/>
    <w:rsid w:val="00571EBD"/>
    <w:rsid w:val="005C0B96"/>
    <w:rsid w:val="005C1CD2"/>
    <w:rsid w:val="00657530"/>
    <w:rsid w:val="00664D8F"/>
    <w:rsid w:val="006A7C2B"/>
    <w:rsid w:val="006C5721"/>
    <w:rsid w:val="006E2F24"/>
    <w:rsid w:val="006F3FA5"/>
    <w:rsid w:val="006F4795"/>
    <w:rsid w:val="00715331"/>
    <w:rsid w:val="00781690"/>
    <w:rsid w:val="00792F62"/>
    <w:rsid w:val="007B3FBB"/>
    <w:rsid w:val="007C5FA0"/>
    <w:rsid w:val="008019AF"/>
    <w:rsid w:val="00836E67"/>
    <w:rsid w:val="008705D9"/>
    <w:rsid w:val="00885968"/>
    <w:rsid w:val="008913D6"/>
    <w:rsid w:val="008A28D1"/>
    <w:rsid w:val="008D0F79"/>
    <w:rsid w:val="009111B6"/>
    <w:rsid w:val="0092349B"/>
    <w:rsid w:val="00974413"/>
    <w:rsid w:val="00980C27"/>
    <w:rsid w:val="009B23EC"/>
    <w:rsid w:val="00A02A7D"/>
    <w:rsid w:val="00A02AB7"/>
    <w:rsid w:val="00A636C5"/>
    <w:rsid w:val="00A657C1"/>
    <w:rsid w:val="00A701A6"/>
    <w:rsid w:val="00A749CD"/>
    <w:rsid w:val="00A80FFB"/>
    <w:rsid w:val="00A82322"/>
    <w:rsid w:val="00AF0831"/>
    <w:rsid w:val="00B376C0"/>
    <w:rsid w:val="00B75B5C"/>
    <w:rsid w:val="00B81C00"/>
    <w:rsid w:val="00BC30D0"/>
    <w:rsid w:val="00BD6CE3"/>
    <w:rsid w:val="00BF311C"/>
    <w:rsid w:val="00C07AA6"/>
    <w:rsid w:val="00C144CB"/>
    <w:rsid w:val="00C15229"/>
    <w:rsid w:val="00C17D31"/>
    <w:rsid w:val="00C2593A"/>
    <w:rsid w:val="00C84381"/>
    <w:rsid w:val="00CA7734"/>
    <w:rsid w:val="00CB076C"/>
    <w:rsid w:val="00CF6079"/>
    <w:rsid w:val="00D00FCD"/>
    <w:rsid w:val="00D06766"/>
    <w:rsid w:val="00D32759"/>
    <w:rsid w:val="00D44055"/>
    <w:rsid w:val="00D71DEB"/>
    <w:rsid w:val="00D828FE"/>
    <w:rsid w:val="00D9167A"/>
    <w:rsid w:val="00E047F8"/>
    <w:rsid w:val="00E2372F"/>
    <w:rsid w:val="00E4796F"/>
    <w:rsid w:val="00E64A7A"/>
    <w:rsid w:val="00E8172F"/>
    <w:rsid w:val="00ED113F"/>
    <w:rsid w:val="00F04040"/>
    <w:rsid w:val="00F747A2"/>
    <w:rsid w:val="00FA2892"/>
    <w:rsid w:val="00FB2E6B"/>
    <w:rsid w:val="00FB5E4C"/>
    <w:rsid w:val="00FD308A"/>
    <w:rsid w:val="00FF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1B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link w:val="20"/>
    <w:uiPriority w:val="9"/>
    <w:qFormat/>
    <w:rsid w:val="00343B47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43B47"/>
    <w:rPr>
      <w:b/>
      <w:bCs/>
      <w:sz w:val="36"/>
      <w:szCs w:val="36"/>
    </w:rPr>
  </w:style>
  <w:style w:type="character" w:styleId="a3">
    <w:name w:val="Hyperlink"/>
    <w:uiPriority w:val="99"/>
    <w:unhideWhenUsed/>
    <w:rsid w:val="00343B47"/>
    <w:rPr>
      <w:color w:val="0000FF"/>
      <w:u w:val="single"/>
    </w:rPr>
  </w:style>
  <w:style w:type="paragraph" w:customStyle="1" w:styleId="a4">
    <w:name w:val="Содержимое таблицы"/>
    <w:basedOn w:val="a"/>
    <w:rsid w:val="00D71D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Andale Sans UI"/>
      <w:color w:val="auto"/>
      <w:kern w:val="1"/>
    </w:rPr>
  </w:style>
  <w:style w:type="paragraph" w:styleId="a5">
    <w:name w:val="List Paragraph"/>
    <w:basedOn w:val="a"/>
    <w:uiPriority w:val="34"/>
    <w:qFormat/>
    <w:rsid w:val="00801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45C2-230F-43A8-9758-E9B07F12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2024-05-08T05:48:00Z</cp:lastPrinted>
  <dcterms:created xsi:type="dcterms:W3CDTF">2024-03-12T11:32:00Z</dcterms:created>
  <dcterms:modified xsi:type="dcterms:W3CDTF">2024-05-08T05:49:00Z</dcterms:modified>
</cp:coreProperties>
</file>