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BAC" w:rsidRDefault="00481BAC" w:rsidP="00481BAC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481BAC" w:rsidRDefault="00481BAC" w:rsidP="00481BA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29.06.2020г.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1" w:name="_GoBack"/>
      <w:bookmarkEnd w:id="1"/>
    </w:p>
    <w:p w:rsidR="00CE1CF8" w:rsidRDefault="00F67E64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Новосибирской области </w:t>
      </w:r>
      <w:r w:rsidR="00604724">
        <w:rPr>
          <w:b/>
          <w:sz w:val="26"/>
          <w:szCs w:val="26"/>
        </w:rPr>
        <w:t>уже обеспечено осуществление выплат большей части семей с детьми</w:t>
      </w:r>
    </w:p>
    <w:p w:rsidR="00A510FF" w:rsidRPr="00CE1CF8" w:rsidRDefault="00A510FF" w:rsidP="008268F5">
      <w:pPr>
        <w:ind w:firstLine="567"/>
        <w:jc w:val="both"/>
        <w:rPr>
          <w:b/>
          <w:sz w:val="16"/>
          <w:szCs w:val="16"/>
        </w:rPr>
      </w:pPr>
    </w:p>
    <w:p w:rsidR="00AA25F1" w:rsidRDefault="00604724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Выездные</w:t>
      </w:r>
      <w:r w:rsidR="004E6C34">
        <w:rPr>
          <w:b/>
          <w:i/>
          <w:sz w:val="26"/>
          <w:szCs w:val="26"/>
          <w:lang w:eastAsia="ru-RU"/>
        </w:rPr>
        <w:t xml:space="preserve"> прием</w:t>
      </w:r>
      <w:r>
        <w:rPr>
          <w:b/>
          <w:i/>
          <w:sz w:val="26"/>
          <w:szCs w:val="26"/>
          <w:lang w:eastAsia="ru-RU"/>
        </w:rPr>
        <w:t>ы населения – дополнительная возможность для семей с детьми подать заявление на дополнительные выплаты</w:t>
      </w:r>
      <w:r w:rsidR="004E6C34">
        <w:rPr>
          <w:b/>
          <w:i/>
          <w:sz w:val="26"/>
          <w:szCs w:val="26"/>
          <w:lang w:eastAsia="ru-RU"/>
        </w:rPr>
        <w:t>.</w:t>
      </w:r>
      <w:r>
        <w:rPr>
          <w:b/>
          <w:i/>
          <w:sz w:val="26"/>
          <w:szCs w:val="26"/>
          <w:lang w:eastAsia="ru-RU"/>
        </w:rPr>
        <w:t xml:space="preserve"> За 3 дня специалистами органов ПФР в ходе выездных приемов принято порядка 400 заявлений. </w:t>
      </w:r>
    </w:p>
    <w:p w:rsidR="0008331E" w:rsidRPr="003F2F8D" w:rsidRDefault="0008331E" w:rsidP="00EE14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D8565A" w:rsidRDefault="00D8565A" w:rsidP="00A510F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прошлой неделе специалисты областных территориальных управлений </w:t>
      </w:r>
      <w:r w:rsidR="00774DCD">
        <w:rPr>
          <w:sz w:val="26"/>
          <w:szCs w:val="26"/>
        </w:rPr>
        <w:t xml:space="preserve">ПФР </w:t>
      </w:r>
      <w:r w:rsidR="009730AE">
        <w:rPr>
          <w:sz w:val="26"/>
          <w:szCs w:val="26"/>
        </w:rPr>
        <w:t xml:space="preserve">организовали выезды в населенные пункты региона с целью приема заявлений на ежемесячную выплату в размере 5 тысяч рублей на детей до 3-х лет и единовременную выплату в размере 10 тысяч рублей семьям с детьми от 3-х до 16-ти лет. Данными выездами были охвачены те населенные пункты сельской местности, в которых нет клиентских служб Пенсионного фонда, и есть сложности с подачей заявлений через интернет. В результате </w:t>
      </w:r>
      <w:r w:rsidR="00D627C9">
        <w:rPr>
          <w:sz w:val="26"/>
          <w:szCs w:val="26"/>
        </w:rPr>
        <w:t>проделанной</w:t>
      </w:r>
      <w:r w:rsidR="009730AE">
        <w:rPr>
          <w:sz w:val="26"/>
          <w:szCs w:val="26"/>
        </w:rPr>
        <w:t xml:space="preserve">  работы специалистами ПФР было принято порядка 400 заявлений на дополнительные выплаты семьям с детьми, а также даны консультации по различным вопросам, входящим в компетенцию Пенсионного фонда России.</w:t>
      </w:r>
    </w:p>
    <w:p w:rsidR="00E93DF2" w:rsidRDefault="00E93DF2" w:rsidP="00E93DF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«Мы</w:t>
      </w:r>
      <w:r w:rsidRPr="00E93DF2">
        <w:rPr>
          <w:sz w:val="26"/>
          <w:szCs w:val="26"/>
        </w:rPr>
        <w:t xml:space="preserve"> организуем в сельских районах вы</w:t>
      </w:r>
      <w:r w:rsidR="007C1441">
        <w:rPr>
          <w:sz w:val="26"/>
          <w:szCs w:val="26"/>
        </w:rPr>
        <w:t>ездные пункты Пенсионного фонда, - комментирует ситуацию управляющий Отделением</w:t>
      </w:r>
      <w:r w:rsidRPr="00E93DF2">
        <w:rPr>
          <w:sz w:val="26"/>
          <w:szCs w:val="26"/>
        </w:rPr>
        <w:t xml:space="preserve"> </w:t>
      </w:r>
      <w:r w:rsidR="007C1441">
        <w:rPr>
          <w:sz w:val="26"/>
          <w:szCs w:val="26"/>
        </w:rPr>
        <w:t xml:space="preserve">ПФР по Новосибирской области Александр </w:t>
      </w:r>
      <w:proofErr w:type="spellStart"/>
      <w:r w:rsidR="007C1441">
        <w:rPr>
          <w:sz w:val="26"/>
          <w:szCs w:val="26"/>
        </w:rPr>
        <w:t>Терепа</w:t>
      </w:r>
      <w:proofErr w:type="spellEnd"/>
      <w:r w:rsidR="007C1441">
        <w:rPr>
          <w:sz w:val="26"/>
          <w:szCs w:val="26"/>
        </w:rPr>
        <w:t xml:space="preserve">, - </w:t>
      </w:r>
      <w:r w:rsidRPr="00E93DF2">
        <w:rPr>
          <w:sz w:val="26"/>
          <w:szCs w:val="26"/>
        </w:rPr>
        <w:t xml:space="preserve">Нам в этом активно помогают главы муниципальных образований, сельсоветов, работники социальных служб, администрации местных учебных заведений, школ. </w:t>
      </w:r>
      <w:r w:rsidR="007C1441">
        <w:rPr>
          <w:sz w:val="26"/>
          <w:szCs w:val="26"/>
        </w:rPr>
        <w:t>М</w:t>
      </w:r>
      <w:r w:rsidRPr="00E93DF2">
        <w:rPr>
          <w:sz w:val="26"/>
          <w:szCs w:val="26"/>
        </w:rPr>
        <w:t>ы на месте организовыва</w:t>
      </w:r>
      <w:r w:rsidR="007C1441">
        <w:rPr>
          <w:sz w:val="26"/>
          <w:szCs w:val="26"/>
        </w:rPr>
        <w:t>ли</w:t>
      </w:r>
      <w:r w:rsidRPr="00E93DF2">
        <w:rPr>
          <w:sz w:val="26"/>
          <w:szCs w:val="26"/>
        </w:rPr>
        <w:t xml:space="preserve"> </w:t>
      </w:r>
      <w:r w:rsidR="007C1441">
        <w:rPr>
          <w:sz w:val="26"/>
          <w:szCs w:val="26"/>
        </w:rPr>
        <w:t xml:space="preserve">12 </w:t>
      </w:r>
      <w:r w:rsidRPr="00E93DF2">
        <w:rPr>
          <w:sz w:val="26"/>
          <w:szCs w:val="26"/>
        </w:rPr>
        <w:t xml:space="preserve"> передвижн</w:t>
      </w:r>
      <w:r w:rsidR="007C1441">
        <w:rPr>
          <w:sz w:val="26"/>
          <w:szCs w:val="26"/>
        </w:rPr>
        <w:t>ых</w:t>
      </w:r>
      <w:r w:rsidRPr="00E93DF2">
        <w:rPr>
          <w:sz w:val="26"/>
          <w:szCs w:val="26"/>
        </w:rPr>
        <w:t xml:space="preserve"> пункт</w:t>
      </w:r>
      <w:r w:rsidR="007C1441">
        <w:rPr>
          <w:sz w:val="26"/>
          <w:szCs w:val="26"/>
        </w:rPr>
        <w:t>ов</w:t>
      </w:r>
      <w:r w:rsidRPr="00E93DF2">
        <w:rPr>
          <w:sz w:val="26"/>
          <w:szCs w:val="26"/>
        </w:rPr>
        <w:t xml:space="preserve">, чтобы люди приходили, </w:t>
      </w:r>
      <w:r w:rsidR="002460CF">
        <w:rPr>
          <w:sz w:val="26"/>
          <w:szCs w:val="26"/>
        </w:rPr>
        <w:t>подавали</w:t>
      </w:r>
      <w:r w:rsidRPr="00E93DF2">
        <w:rPr>
          <w:sz w:val="26"/>
          <w:szCs w:val="26"/>
        </w:rPr>
        <w:t xml:space="preserve"> заявления</w:t>
      </w:r>
      <w:r w:rsidR="007C1441">
        <w:rPr>
          <w:sz w:val="26"/>
          <w:szCs w:val="26"/>
        </w:rPr>
        <w:t>. Т</w:t>
      </w:r>
      <w:r w:rsidRPr="00E93DF2">
        <w:rPr>
          <w:sz w:val="26"/>
          <w:szCs w:val="26"/>
        </w:rPr>
        <w:t xml:space="preserve">акже </w:t>
      </w:r>
      <w:r w:rsidR="007C1441">
        <w:rPr>
          <w:sz w:val="26"/>
          <w:szCs w:val="26"/>
        </w:rPr>
        <w:t xml:space="preserve">у нас </w:t>
      </w:r>
      <w:r w:rsidRPr="00E93DF2">
        <w:rPr>
          <w:sz w:val="26"/>
          <w:szCs w:val="26"/>
        </w:rPr>
        <w:t>10 межрайонных управлений</w:t>
      </w:r>
      <w:r w:rsidR="004166FF">
        <w:rPr>
          <w:sz w:val="26"/>
          <w:szCs w:val="26"/>
        </w:rPr>
        <w:t xml:space="preserve"> ПФР</w:t>
      </w:r>
      <w:r w:rsidRPr="00E93DF2">
        <w:rPr>
          <w:sz w:val="26"/>
          <w:szCs w:val="26"/>
        </w:rPr>
        <w:t xml:space="preserve">, </w:t>
      </w:r>
      <w:r w:rsidR="007C1441">
        <w:rPr>
          <w:sz w:val="26"/>
          <w:szCs w:val="26"/>
        </w:rPr>
        <w:t>где</w:t>
      </w:r>
      <w:r w:rsidRPr="00E93DF2">
        <w:rPr>
          <w:sz w:val="26"/>
          <w:szCs w:val="26"/>
        </w:rPr>
        <w:t xml:space="preserve"> ежедневно идет приём посетителей. Это, как правило, в тех местах, где люди не могут подать заявление дистанционно</w:t>
      </w:r>
      <w:r w:rsidR="007C1441">
        <w:rPr>
          <w:sz w:val="26"/>
          <w:szCs w:val="26"/>
        </w:rPr>
        <w:t>»</w:t>
      </w:r>
      <w:r w:rsidRPr="00E93DF2">
        <w:rPr>
          <w:sz w:val="26"/>
          <w:szCs w:val="26"/>
        </w:rPr>
        <w:t>.</w:t>
      </w:r>
    </w:p>
    <w:p w:rsidR="007C1441" w:rsidRDefault="007C1441" w:rsidP="00E93DF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показывает статистика, на сегодняшний день большинство </w:t>
      </w:r>
      <w:r w:rsidR="00604724">
        <w:rPr>
          <w:sz w:val="26"/>
          <w:szCs w:val="26"/>
        </w:rPr>
        <w:t>семей</w:t>
      </w:r>
      <w:r>
        <w:rPr>
          <w:sz w:val="26"/>
          <w:szCs w:val="26"/>
        </w:rPr>
        <w:t xml:space="preserve"> нашего региона уже подали заявления на дополнительные выплаты семьям с детьми и получ</w:t>
      </w:r>
      <w:r w:rsidR="00604724">
        <w:rPr>
          <w:sz w:val="26"/>
          <w:szCs w:val="26"/>
        </w:rPr>
        <w:t>или</w:t>
      </w:r>
      <w:r>
        <w:rPr>
          <w:sz w:val="26"/>
          <w:szCs w:val="26"/>
        </w:rPr>
        <w:t xml:space="preserve"> их. </w:t>
      </w:r>
    </w:p>
    <w:p w:rsidR="002460CF" w:rsidRDefault="007C1441" w:rsidP="00E93DF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«Сейчас </w:t>
      </w:r>
      <w:r w:rsidR="00DA436C">
        <w:rPr>
          <w:sz w:val="26"/>
          <w:szCs w:val="26"/>
        </w:rPr>
        <w:t>в</w:t>
      </w:r>
      <w:r w:rsidR="00D627C9">
        <w:rPr>
          <w:sz w:val="26"/>
          <w:szCs w:val="26"/>
        </w:rPr>
        <w:t xml:space="preserve"> регионе</w:t>
      </w:r>
      <w:r>
        <w:rPr>
          <w:sz w:val="26"/>
          <w:szCs w:val="26"/>
        </w:rPr>
        <w:t xml:space="preserve">, к примеру, по единовременной выплате в размере 10 тысяч рублей </w:t>
      </w:r>
      <w:r w:rsidRPr="00E93DF2">
        <w:rPr>
          <w:sz w:val="26"/>
          <w:szCs w:val="26"/>
        </w:rPr>
        <w:t>охвачено</w:t>
      </w:r>
      <w:r w:rsidR="00604724">
        <w:rPr>
          <w:sz w:val="26"/>
          <w:szCs w:val="26"/>
        </w:rPr>
        <w:t xml:space="preserve"> уже</w:t>
      </w:r>
      <w:r w:rsidRPr="00E93DF2">
        <w:rPr>
          <w:sz w:val="26"/>
          <w:szCs w:val="26"/>
        </w:rPr>
        <w:t xml:space="preserve"> более 93% детей, имеющих право по предваритель</w:t>
      </w:r>
      <w:r w:rsidR="002460CF">
        <w:rPr>
          <w:sz w:val="26"/>
          <w:szCs w:val="26"/>
        </w:rPr>
        <w:t xml:space="preserve">ным подсчетам на данную выплату, - отмечает Александр </w:t>
      </w:r>
      <w:proofErr w:type="spellStart"/>
      <w:r w:rsidR="002460CF">
        <w:rPr>
          <w:sz w:val="26"/>
          <w:szCs w:val="26"/>
        </w:rPr>
        <w:t>Терепа</w:t>
      </w:r>
      <w:proofErr w:type="spellEnd"/>
      <w:r w:rsidR="002460CF">
        <w:rPr>
          <w:sz w:val="26"/>
          <w:szCs w:val="26"/>
        </w:rPr>
        <w:t xml:space="preserve">, - </w:t>
      </w:r>
      <w:r w:rsidRPr="00E93DF2">
        <w:rPr>
          <w:sz w:val="26"/>
          <w:szCs w:val="26"/>
        </w:rPr>
        <w:t xml:space="preserve">В цифрах: это более 413 тысяч детей, выплачено 4 млрд. 132 млн. рублей. </w:t>
      </w:r>
      <w:r w:rsidR="00D627C9">
        <w:rPr>
          <w:sz w:val="26"/>
          <w:szCs w:val="26"/>
        </w:rPr>
        <w:t>Но е</w:t>
      </w:r>
      <w:r w:rsidR="002460CF">
        <w:rPr>
          <w:sz w:val="26"/>
          <w:szCs w:val="26"/>
        </w:rPr>
        <w:t>сть, конечно, еще люди, которые</w:t>
      </w:r>
      <w:r w:rsidR="00D627C9">
        <w:rPr>
          <w:sz w:val="26"/>
          <w:szCs w:val="26"/>
        </w:rPr>
        <w:t xml:space="preserve"> по тем или иным причинам</w:t>
      </w:r>
      <w:r w:rsidR="002460CF">
        <w:rPr>
          <w:sz w:val="26"/>
          <w:szCs w:val="26"/>
        </w:rPr>
        <w:t xml:space="preserve"> не обратились за выплатами, решили</w:t>
      </w:r>
      <w:r w:rsidR="00604724">
        <w:rPr>
          <w:sz w:val="26"/>
          <w:szCs w:val="26"/>
        </w:rPr>
        <w:t>, что</w:t>
      </w:r>
      <w:r w:rsidR="002460CF">
        <w:rPr>
          <w:sz w:val="26"/>
          <w:szCs w:val="26"/>
        </w:rPr>
        <w:t xml:space="preserve"> позже </w:t>
      </w:r>
      <w:r w:rsidRPr="00E93DF2">
        <w:rPr>
          <w:sz w:val="26"/>
          <w:szCs w:val="26"/>
        </w:rPr>
        <w:t>реализуют свои права</w:t>
      </w:r>
      <w:r w:rsidR="00D627C9">
        <w:rPr>
          <w:sz w:val="26"/>
          <w:szCs w:val="26"/>
        </w:rPr>
        <w:t xml:space="preserve">. Мы будем вести прием заявлений </w:t>
      </w:r>
      <w:r w:rsidR="00F25523">
        <w:rPr>
          <w:sz w:val="26"/>
          <w:szCs w:val="26"/>
        </w:rPr>
        <w:t>еще три месяца</w:t>
      </w:r>
      <w:r w:rsidR="002460CF">
        <w:rPr>
          <w:sz w:val="26"/>
          <w:szCs w:val="26"/>
        </w:rPr>
        <w:t>».</w:t>
      </w:r>
    </w:p>
    <w:p w:rsidR="00DA436C" w:rsidRDefault="007C1441" w:rsidP="00E93DF2">
      <w:pPr>
        <w:pStyle w:val="af6"/>
        <w:ind w:firstLine="567"/>
        <w:jc w:val="both"/>
        <w:rPr>
          <w:sz w:val="26"/>
          <w:szCs w:val="26"/>
        </w:rPr>
      </w:pPr>
      <w:r w:rsidRPr="00E93DF2">
        <w:rPr>
          <w:sz w:val="26"/>
          <w:szCs w:val="26"/>
        </w:rPr>
        <w:t xml:space="preserve">Напомним, что </w:t>
      </w:r>
      <w:r w:rsidR="002460CF">
        <w:rPr>
          <w:sz w:val="26"/>
          <w:szCs w:val="26"/>
        </w:rPr>
        <w:t xml:space="preserve"> </w:t>
      </w:r>
      <w:r w:rsidR="00D627C9">
        <w:rPr>
          <w:sz w:val="26"/>
          <w:szCs w:val="26"/>
        </w:rPr>
        <w:t>заявления</w:t>
      </w:r>
      <w:r w:rsidR="002460CF">
        <w:rPr>
          <w:sz w:val="26"/>
          <w:szCs w:val="26"/>
        </w:rPr>
        <w:t xml:space="preserve"> специалистами ПФР будут </w:t>
      </w:r>
      <w:r w:rsidR="00D627C9">
        <w:rPr>
          <w:sz w:val="26"/>
          <w:szCs w:val="26"/>
        </w:rPr>
        <w:t>приниматься</w:t>
      </w:r>
      <w:r w:rsidRPr="00E93DF2">
        <w:rPr>
          <w:sz w:val="26"/>
          <w:szCs w:val="26"/>
        </w:rPr>
        <w:t xml:space="preserve"> до 1 октября</w:t>
      </w:r>
      <w:r w:rsidR="002460CF">
        <w:rPr>
          <w:sz w:val="26"/>
          <w:szCs w:val="26"/>
        </w:rPr>
        <w:t xml:space="preserve"> текущего </w:t>
      </w:r>
      <w:r w:rsidR="002460CF" w:rsidRPr="00604724">
        <w:rPr>
          <w:sz w:val="26"/>
          <w:szCs w:val="26"/>
        </w:rPr>
        <w:t>года.</w:t>
      </w:r>
      <w:r w:rsidR="00D627C9" w:rsidRPr="00604724">
        <w:rPr>
          <w:sz w:val="26"/>
          <w:szCs w:val="26"/>
        </w:rPr>
        <w:t xml:space="preserve"> Самый удобный и популярный сейчас способ подачи заявлений – это дистанционный.</w:t>
      </w:r>
      <w:r w:rsidR="004166FF" w:rsidRPr="00604724">
        <w:rPr>
          <w:sz w:val="26"/>
          <w:szCs w:val="26"/>
        </w:rPr>
        <w:t xml:space="preserve">  </w:t>
      </w:r>
      <w:r w:rsidR="00D627C9" w:rsidRPr="00604724">
        <w:rPr>
          <w:sz w:val="26"/>
          <w:szCs w:val="26"/>
        </w:rPr>
        <w:t>Так в</w:t>
      </w:r>
      <w:r w:rsidR="004166FF" w:rsidRPr="00604724">
        <w:rPr>
          <w:sz w:val="26"/>
          <w:szCs w:val="26"/>
        </w:rPr>
        <w:t xml:space="preserve"> электронном виде заявление на ежемесячную выплату можно подать через Личный кабинет на сайте ПФР или портале госуслуг, на единовременную выплату в размере 10 тысяч – только через портал госуслуг.</w:t>
      </w:r>
    </w:p>
    <w:p w:rsidR="00DA436C" w:rsidRDefault="00DA436C" w:rsidP="00E93DF2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5E4AD8">
        <w:rPr>
          <w:sz w:val="26"/>
          <w:szCs w:val="26"/>
        </w:rPr>
        <w:t>С</w:t>
      </w:r>
      <w:r>
        <w:rPr>
          <w:sz w:val="26"/>
          <w:szCs w:val="26"/>
        </w:rPr>
        <w:t xml:space="preserve">овместно с Правительством Новосибирской области </w:t>
      </w:r>
      <w:r w:rsidR="005E4AD8">
        <w:rPr>
          <w:sz w:val="26"/>
          <w:szCs w:val="26"/>
        </w:rPr>
        <w:t xml:space="preserve"> в регионе </w:t>
      </w:r>
      <w:r>
        <w:rPr>
          <w:sz w:val="26"/>
          <w:szCs w:val="26"/>
        </w:rPr>
        <w:t>была проведена большая работа</w:t>
      </w:r>
      <w:r w:rsidR="004166FF" w:rsidRPr="004166FF">
        <w:rPr>
          <w:sz w:val="26"/>
          <w:szCs w:val="26"/>
        </w:rPr>
        <w:t xml:space="preserve"> </w:t>
      </w:r>
      <w:r>
        <w:rPr>
          <w:sz w:val="26"/>
          <w:szCs w:val="26"/>
        </w:rPr>
        <w:t>по созданию дополнительных центров</w:t>
      </w:r>
      <w:r w:rsidR="005E4AD8">
        <w:rPr>
          <w:sz w:val="26"/>
          <w:szCs w:val="26"/>
        </w:rPr>
        <w:t xml:space="preserve"> по регистрации в ЕСИА</w:t>
      </w:r>
      <w:r>
        <w:rPr>
          <w:sz w:val="26"/>
          <w:szCs w:val="26"/>
        </w:rPr>
        <w:t xml:space="preserve">, </w:t>
      </w:r>
      <w:r w:rsidR="00F25523">
        <w:rPr>
          <w:sz w:val="26"/>
          <w:szCs w:val="26"/>
        </w:rPr>
        <w:t>благодаря чему</w:t>
      </w:r>
      <w:r>
        <w:rPr>
          <w:sz w:val="26"/>
          <w:szCs w:val="26"/>
        </w:rPr>
        <w:t xml:space="preserve"> люди смогли </w:t>
      </w:r>
      <w:r w:rsidR="005E4AD8">
        <w:rPr>
          <w:sz w:val="26"/>
          <w:szCs w:val="26"/>
        </w:rPr>
        <w:t xml:space="preserve">получить доступ </w:t>
      </w:r>
      <w:r w:rsidR="00F25523">
        <w:rPr>
          <w:sz w:val="26"/>
          <w:szCs w:val="26"/>
        </w:rPr>
        <w:t>к электронным сервисам</w:t>
      </w:r>
      <w:r w:rsidR="005E4AD8">
        <w:rPr>
          <w:sz w:val="26"/>
          <w:szCs w:val="26"/>
        </w:rPr>
        <w:t xml:space="preserve">, - подводит предварительные итоги управляющий Отделением ПФР, - </w:t>
      </w:r>
      <w:r w:rsidR="00F25523">
        <w:rPr>
          <w:sz w:val="26"/>
          <w:szCs w:val="26"/>
        </w:rPr>
        <w:t xml:space="preserve"> </w:t>
      </w:r>
      <w:r>
        <w:rPr>
          <w:sz w:val="26"/>
          <w:szCs w:val="26"/>
        </w:rPr>
        <w:t>Все это привело к тому, что 96% заявлений на указанные выплаты специалисты ПФР пр</w:t>
      </w:r>
      <w:r w:rsidR="00F25523">
        <w:rPr>
          <w:sz w:val="26"/>
          <w:szCs w:val="26"/>
        </w:rPr>
        <w:t>иняли именно в электронном виде.</w:t>
      </w:r>
      <w:proofErr w:type="gramEnd"/>
      <w:r w:rsidR="00F25523">
        <w:rPr>
          <w:sz w:val="26"/>
          <w:szCs w:val="26"/>
        </w:rPr>
        <w:t xml:space="preserve"> Это очень эффективный способ работы с клиентом</w:t>
      </w:r>
      <w:r>
        <w:rPr>
          <w:sz w:val="26"/>
          <w:szCs w:val="26"/>
        </w:rPr>
        <w:t xml:space="preserve">». </w:t>
      </w:r>
    </w:p>
    <w:p w:rsidR="00604724" w:rsidRDefault="00604724" w:rsidP="00E93DF2">
      <w:pPr>
        <w:pStyle w:val="af6"/>
        <w:ind w:firstLine="567"/>
        <w:jc w:val="both"/>
        <w:rPr>
          <w:sz w:val="26"/>
          <w:szCs w:val="26"/>
        </w:rPr>
      </w:pPr>
    </w:p>
    <w:p w:rsidR="00E93DF2" w:rsidRPr="00F67E64" w:rsidRDefault="00E93DF2" w:rsidP="00E93DF2">
      <w:pPr>
        <w:pStyle w:val="af6"/>
        <w:ind w:firstLine="567"/>
        <w:jc w:val="both"/>
        <w:rPr>
          <w:sz w:val="16"/>
          <w:szCs w:val="16"/>
        </w:rPr>
      </w:pPr>
    </w:p>
    <w:p w:rsidR="00D8565A" w:rsidRPr="00D627C9" w:rsidRDefault="00D627C9" w:rsidP="00A510FF">
      <w:pPr>
        <w:pStyle w:val="af6"/>
        <w:ind w:firstLine="567"/>
        <w:jc w:val="both"/>
        <w:rPr>
          <w:i/>
          <w:sz w:val="26"/>
          <w:szCs w:val="26"/>
        </w:rPr>
      </w:pPr>
      <w:r w:rsidRPr="00D627C9">
        <w:rPr>
          <w:i/>
          <w:sz w:val="26"/>
          <w:szCs w:val="26"/>
        </w:rPr>
        <w:lastRenderedPageBreak/>
        <w:t xml:space="preserve">На сегодняшний день органами ПФР </w:t>
      </w:r>
      <w:r>
        <w:rPr>
          <w:i/>
          <w:sz w:val="26"/>
          <w:szCs w:val="26"/>
        </w:rPr>
        <w:t>по Новосибирской области</w:t>
      </w:r>
      <w:r w:rsidRPr="00D627C9">
        <w:rPr>
          <w:i/>
          <w:sz w:val="26"/>
          <w:szCs w:val="26"/>
        </w:rPr>
        <w:t xml:space="preserve"> средства </w:t>
      </w:r>
      <w:r>
        <w:rPr>
          <w:i/>
          <w:sz w:val="26"/>
          <w:szCs w:val="26"/>
        </w:rPr>
        <w:t xml:space="preserve">и на ежемесячную, и на единовременную выплату </w:t>
      </w:r>
      <w:r w:rsidRPr="00D627C9">
        <w:rPr>
          <w:i/>
          <w:sz w:val="26"/>
          <w:szCs w:val="26"/>
        </w:rPr>
        <w:t xml:space="preserve">направлены новосибирским семьям </w:t>
      </w:r>
      <w:r w:rsidR="00604724">
        <w:rPr>
          <w:i/>
          <w:sz w:val="26"/>
          <w:szCs w:val="26"/>
        </w:rPr>
        <w:t xml:space="preserve">уже </w:t>
      </w:r>
      <w:r w:rsidR="00F25523">
        <w:rPr>
          <w:i/>
          <w:sz w:val="26"/>
          <w:szCs w:val="26"/>
        </w:rPr>
        <w:t xml:space="preserve">более чем </w:t>
      </w:r>
      <w:r w:rsidRPr="00D627C9">
        <w:rPr>
          <w:i/>
          <w:sz w:val="26"/>
          <w:szCs w:val="26"/>
        </w:rPr>
        <w:t>на 500 тысяч детей.</w:t>
      </w:r>
    </w:p>
    <w:p w:rsidR="00B11A8E" w:rsidRDefault="00B11A8E" w:rsidP="00543E0F">
      <w:pPr>
        <w:pStyle w:val="af6"/>
        <w:ind w:firstLine="567"/>
        <w:jc w:val="right"/>
      </w:pPr>
    </w:p>
    <w:p w:rsidR="00F25523" w:rsidRDefault="00F25523" w:rsidP="00543E0F">
      <w:pPr>
        <w:pStyle w:val="af6"/>
        <w:ind w:firstLine="567"/>
        <w:jc w:val="right"/>
      </w:pPr>
    </w:p>
    <w:sectPr w:rsidR="00F25523" w:rsidSect="00543E0F">
      <w:pgSz w:w="11906" w:h="16838"/>
      <w:pgMar w:top="794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2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D15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31E"/>
    <w:rsid w:val="000837F4"/>
    <w:rsid w:val="00084B31"/>
    <w:rsid w:val="000859BB"/>
    <w:rsid w:val="00085DAF"/>
    <w:rsid w:val="00091BE6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6D55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5A7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0C6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6B3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3F08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23E0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8FD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5D3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5C75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0CF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9AD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6CFA"/>
    <w:rsid w:val="002C7AE0"/>
    <w:rsid w:val="002D04D1"/>
    <w:rsid w:val="002D0B94"/>
    <w:rsid w:val="002D105E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310D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0E29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55C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C732C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F8D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4A2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66FF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E2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1112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99F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1BAC"/>
    <w:rsid w:val="00482BF1"/>
    <w:rsid w:val="00482E78"/>
    <w:rsid w:val="00483281"/>
    <w:rsid w:val="00483753"/>
    <w:rsid w:val="00483F1A"/>
    <w:rsid w:val="0048434B"/>
    <w:rsid w:val="00485A9C"/>
    <w:rsid w:val="00485C2A"/>
    <w:rsid w:val="004862B5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4A1"/>
    <w:rsid w:val="004A061E"/>
    <w:rsid w:val="004A0824"/>
    <w:rsid w:val="004A1C36"/>
    <w:rsid w:val="004A2A5F"/>
    <w:rsid w:val="004A3555"/>
    <w:rsid w:val="004A5D2A"/>
    <w:rsid w:val="004A7D5D"/>
    <w:rsid w:val="004A7E8B"/>
    <w:rsid w:val="004B0F71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83D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6C34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358B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3E0F"/>
    <w:rsid w:val="005446C4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0D52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132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61"/>
    <w:rsid w:val="005E1ADB"/>
    <w:rsid w:val="005E1C68"/>
    <w:rsid w:val="005E2040"/>
    <w:rsid w:val="005E265E"/>
    <w:rsid w:val="005E2771"/>
    <w:rsid w:val="005E35EC"/>
    <w:rsid w:val="005E3828"/>
    <w:rsid w:val="005E3F07"/>
    <w:rsid w:val="005E4AD8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724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F8B"/>
    <w:rsid w:val="006526BA"/>
    <w:rsid w:val="00652C11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5DFC"/>
    <w:rsid w:val="006666D9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771A"/>
    <w:rsid w:val="006809C2"/>
    <w:rsid w:val="00683353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5F01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068D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19A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32AA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54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DCD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EE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1441"/>
    <w:rsid w:val="007C2405"/>
    <w:rsid w:val="007C3B30"/>
    <w:rsid w:val="007C3F14"/>
    <w:rsid w:val="007C421B"/>
    <w:rsid w:val="007C435B"/>
    <w:rsid w:val="007C698D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13B"/>
    <w:rsid w:val="007E32A0"/>
    <w:rsid w:val="007E4C9E"/>
    <w:rsid w:val="007F0A9A"/>
    <w:rsid w:val="007F0C46"/>
    <w:rsid w:val="007F13D3"/>
    <w:rsid w:val="007F1793"/>
    <w:rsid w:val="007F18E8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341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8E1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2B8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2974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9F2"/>
    <w:rsid w:val="00912F08"/>
    <w:rsid w:val="00913603"/>
    <w:rsid w:val="009141F9"/>
    <w:rsid w:val="00914EC5"/>
    <w:rsid w:val="00914EDB"/>
    <w:rsid w:val="00915057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67EEA"/>
    <w:rsid w:val="009730A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5B8"/>
    <w:rsid w:val="009A2D5D"/>
    <w:rsid w:val="009A2E98"/>
    <w:rsid w:val="009A312D"/>
    <w:rsid w:val="009A35AA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28A0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0D54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760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3110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0FF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25F1"/>
    <w:rsid w:val="00AA59F7"/>
    <w:rsid w:val="00AA6AD1"/>
    <w:rsid w:val="00AA6B88"/>
    <w:rsid w:val="00AB1862"/>
    <w:rsid w:val="00AB233E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54B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6EE6"/>
    <w:rsid w:val="00B07022"/>
    <w:rsid w:val="00B07310"/>
    <w:rsid w:val="00B102F6"/>
    <w:rsid w:val="00B115B1"/>
    <w:rsid w:val="00B11A8E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4E1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E0B"/>
    <w:rsid w:val="00B54FFD"/>
    <w:rsid w:val="00B5520F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25D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8DE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3BD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4A4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813"/>
    <w:rsid w:val="00C62AEE"/>
    <w:rsid w:val="00C62B10"/>
    <w:rsid w:val="00C634EA"/>
    <w:rsid w:val="00C63B58"/>
    <w:rsid w:val="00C63CA0"/>
    <w:rsid w:val="00C655E4"/>
    <w:rsid w:val="00C66186"/>
    <w:rsid w:val="00C70FDD"/>
    <w:rsid w:val="00C71F17"/>
    <w:rsid w:val="00C724BB"/>
    <w:rsid w:val="00C72DAB"/>
    <w:rsid w:val="00C72F98"/>
    <w:rsid w:val="00C734C5"/>
    <w:rsid w:val="00C74DFD"/>
    <w:rsid w:val="00C75491"/>
    <w:rsid w:val="00C75943"/>
    <w:rsid w:val="00C7783A"/>
    <w:rsid w:val="00C77F7D"/>
    <w:rsid w:val="00C80E70"/>
    <w:rsid w:val="00C819D6"/>
    <w:rsid w:val="00C8284C"/>
    <w:rsid w:val="00C83D55"/>
    <w:rsid w:val="00C84128"/>
    <w:rsid w:val="00C84239"/>
    <w:rsid w:val="00C84821"/>
    <w:rsid w:val="00C84C4A"/>
    <w:rsid w:val="00C856EE"/>
    <w:rsid w:val="00C85BD0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A7588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55"/>
    <w:rsid w:val="00CC65C4"/>
    <w:rsid w:val="00CC7CD7"/>
    <w:rsid w:val="00CD0C81"/>
    <w:rsid w:val="00CD0D96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1CF8"/>
    <w:rsid w:val="00CE28E7"/>
    <w:rsid w:val="00CE2F27"/>
    <w:rsid w:val="00CE2F5C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CC8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7C9"/>
    <w:rsid w:val="00D64407"/>
    <w:rsid w:val="00D653D5"/>
    <w:rsid w:val="00D654E7"/>
    <w:rsid w:val="00D65E6D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25B"/>
    <w:rsid w:val="00D83737"/>
    <w:rsid w:val="00D83DFD"/>
    <w:rsid w:val="00D84886"/>
    <w:rsid w:val="00D84DDD"/>
    <w:rsid w:val="00D8565A"/>
    <w:rsid w:val="00D86666"/>
    <w:rsid w:val="00D86C21"/>
    <w:rsid w:val="00D8763C"/>
    <w:rsid w:val="00D87692"/>
    <w:rsid w:val="00D90365"/>
    <w:rsid w:val="00D9331F"/>
    <w:rsid w:val="00D93B2B"/>
    <w:rsid w:val="00D96DB1"/>
    <w:rsid w:val="00DA100F"/>
    <w:rsid w:val="00DA14B2"/>
    <w:rsid w:val="00DA1697"/>
    <w:rsid w:val="00DA35BF"/>
    <w:rsid w:val="00DA436C"/>
    <w:rsid w:val="00DA49F2"/>
    <w:rsid w:val="00DA5390"/>
    <w:rsid w:val="00DA6D14"/>
    <w:rsid w:val="00DA73D2"/>
    <w:rsid w:val="00DB0EE5"/>
    <w:rsid w:val="00DB102A"/>
    <w:rsid w:val="00DB1809"/>
    <w:rsid w:val="00DB180E"/>
    <w:rsid w:val="00DB1A98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677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1EA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1BC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3DF2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15A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0E7"/>
    <w:rsid w:val="00F05B2C"/>
    <w:rsid w:val="00F05CE5"/>
    <w:rsid w:val="00F0679A"/>
    <w:rsid w:val="00F06A0A"/>
    <w:rsid w:val="00F06C64"/>
    <w:rsid w:val="00F10072"/>
    <w:rsid w:val="00F11515"/>
    <w:rsid w:val="00F11C70"/>
    <w:rsid w:val="00F11EBF"/>
    <w:rsid w:val="00F1346E"/>
    <w:rsid w:val="00F142F7"/>
    <w:rsid w:val="00F1443B"/>
    <w:rsid w:val="00F145D6"/>
    <w:rsid w:val="00F14BA8"/>
    <w:rsid w:val="00F14DB3"/>
    <w:rsid w:val="00F14DBE"/>
    <w:rsid w:val="00F1536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5523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67E64"/>
    <w:rsid w:val="00F702A5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266A"/>
    <w:rsid w:val="00FA3A51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240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F38"/>
    <w:rsid w:val="00FE57B1"/>
    <w:rsid w:val="00FE7025"/>
    <w:rsid w:val="00FE7026"/>
    <w:rsid w:val="00FF046B"/>
    <w:rsid w:val="00FF1006"/>
    <w:rsid w:val="00FF2B81"/>
    <w:rsid w:val="00FF410B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481BAC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81742-F252-4116-9F44-40EA4789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128</cp:revision>
  <cp:lastPrinted>2020-05-29T05:33:00Z</cp:lastPrinted>
  <dcterms:created xsi:type="dcterms:W3CDTF">2020-03-26T07:05:00Z</dcterms:created>
  <dcterms:modified xsi:type="dcterms:W3CDTF">2020-06-27T10:18:00Z</dcterms:modified>
</cp:coreProperties>
</file>