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37" w:rsidRPr="00047A37" w:rsidRDefault="00047A37" w:rsidP="00047A37">
      <w:pPr>
        <w:spacing w:after="0" w:line="240" w:lineRule="auto"/>
        <w:ind w:firstLine="709"/>
        <w:jc w:val="center"/>
        <w:rPr>
          <w:b/>
          <w:sz w:val="30"/>
          <w:szCs w:val="30"/>
        </w:rPr>
      </w:pPr>
      <w:bookmarkStart w:id="0" w:name="_GoBack"/>
      <w:bookmarkEnd w:id="0"/>
      <w:r w:rsidRPr="00047A37">
        <w:rPr>
          <w:b/>
          <w:sz w:val="30"/>
          <w:szCs w:val="30"/>
        </w:rPr>
        <w:t xml:space="preserve">Останутся только </w:t>
      </w:r>
      <w:proofErr w:type="gramStart"/>
      <w:r w:rsidRPr="00047A37">
        <w:rPr>
          <w:b/>
          <w:sz w:val="30"/>
          <w:szCs w:val="30"/>
        </w:rPr>
        <w:t>лучшие</w:t>
      </w:r>
      <w:proofErr w:type="gramEnd"/>
      <w:r w:rsidRPr="00047A37">
        <w:rPr>
          <w:b/>
          <w:sz w:val="30"/>
          <w:szCs w:val="30"/>
        </w:rPr>
        <w:t>! Ужесточились требования к кадастровым инженерам</w:t>
      </w:r>
    </w:p>
    <w:p w:rsidR="00047A37" w:rsidRPr="00FA2734" w:rsidRDefault="00047A37" w:rsidP="00047A37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047A37" w:rsidRPr="00DA5D8C" w:rsidRDefault="00047A37" w:rsidP="00047A37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DA5D8C">
        <w:rPr>
          <w:i/>
          <w:sz w:val="24"/>
          <w:szCs w:val="24"/>
        </w:rPr>
        <w:t>Новосибирцам и жителям области можно перестать беспокоиться о том, что земельный участок отмежуют неправильно, и возникнут споры с соседями. Или о том, что придется долго ждать постановки своей квартиры на кадастровый учет. Пора убедиться в профессиональной грамотности кадастровых инженеров! Теперь к ним предъявляются жесткие требования, поэтому на рынке недвижимости останутся только лучшие.</w:t>
      </w:r>
    </w:p>
    <w:p w:rsidR="00047A37" w:rsidRPr="00DA5D8C" w:rsidRDefault="00047A37" w:rsidP="00047A37">
      <w:pPr>
        <w:spacing w:after="0" w:line="240" w:lineRule="auto"/>
        <w:ind w:firstLine="709"/>
        <w:jc w:val="both"/>
        <w:rPr>
          <w:sz w:val="24"/>
          <w:szCs w:val="24"/>
        </w:rPr>
      </w:pPr>
      <w:r w:rsidRPr="00DA5D8C">
        <w:rPr>
          <w:sz w:val="24"/>
          <w:szCs w:val="24"/>
        </w:rPr>
        <w:t>Перечисленные утверждения справедливы потому, что с 1 июля нынешнего года по всей России требования к кадастровым инженерам</w:t>
      </w:r>
      <w:r>
        <w:rPr>
          <w:sz w:val="24"/>
          <w:szCs w:val="24"/>
        </w:rPr>
        <w:t xml:space="preserve"> стали строже</w:t>
      </w:r>
      <w:r w:rsidRPr="00DA5D8C">
        <w:rPr>
          <w:sz w:val="24"/>
          <w:szCs w:val="24"/>
        </w:rPr>
        <w:t xml:space="preserve">. </w:t>
      </w:r>
      <w:r>
        <w:rPr>
          <w:sz w:val="24"/>
          <w:szCs w:val="24"/>
        </w:rPr>
        <w:t>Новшество обусловлено</w:t>
      </w:r>
      <w:r w:rsidRPr="00DA5D8C">
        <w:rPr>
          <w:sz w:val="24"/>
          <w:szCs w:val="24"/>
        </w:rPr>
        <w:t xml:space="preserve"> тем, что вступили в силу изменения в федеральный закон «О государственном кадастре недвижимости»</w:t>
      </w:r>
      <w:r>
        <w:rPr>
          <w:sz w:val="24"/>
          <w:szCs w:val="24"/>
        </w:rPr>
        <w:t>*</w:t>
      </w:r>
      <w:r w:rsidRPr="00DA5D8C">
        <w:rPr>
          <w:sz w:val="24"/>
          <w:szCs w:val="24"/>
        </w:rPr>
        <w:t>.</w:t>
      </w:r>
    </w:p>
    <w:p w:rsidR="00047A37" w:rsidRPr="00DA5D8C" w:rsidRDefault="00047A37" w:rsidP="00047A37">
      <w:pPr>
        <w:spacing w:after="0" w:line="240" w:lineRule="auto"/>
        <w:ind w:firstLine="709"/>
        <w:jc w:val="both"/>
        <w:rPr>
          <w:sz w:val="24"/>
          <w:szCs w:val="24"/>
        </w:rPr>
      </w:pPr>
      <w:r w:rsidRPr="00DA5D8C">
        <w:rPr>
          <w:sz w:val="24"/>
          <w:szCs w:val="24"/>
        </w:rPr>
        <w:t>По закону, каждый кадастровый инженер теперь обязан состоять в саморегулируемой организации (СРО), профессиональные требования к специалистам данного профиля значительно повысились. В свою очередь, деятельность СРО будет контролировать государство, проводя плановые и внеплановые проверки. Все эти меры приняты для того, чтобы улучшить качество кадастровых работ, свести к минимуму ошибки в кадастре и надежнее защитить права собственников недвижимости.</w:t>
      </w:r>
    </w:p>
    <w:p w:rsidR="00047A37" w:rsidRDefault="00047A37" w:rsidP="00047A37">
      <w:pPr>
        <w:spacing w:after="0" w:line="240" w:lineRule="auto"/>
        <w:ind w:firstLine="709"/>
        <w:jc w:val="both"/>
        <w:rPr>
          <w:sz w:val="24"/>
          <w:szCs w:val="24"/>
        </w:rPr>
      </w:pPr>
      <w:r w:rsidRPr="00DA5D8C">
        <w:rPr>
          <w:sz w:val="24"/>
          <w:szCs w:val="24"/>
        </w:rPr>
        <w:t xml:space="preserve">Помимо профессионального высшего образования и сдачи квалификационного экзамена, кандидату в кадастровые инженеры нужно будет пройти двухгодичную стажировку в качестве помощника кадастрового инженера. Действующий специалист должен проходить переподготовку. Более того, ему необходимо иметь договор обязательного страхования гражданской ответственности на сумму не менее 2,5 млн. руб. Также в числе требований к кадастровому инженеру – отсутствие наказания в виде дисквалификации за нарушение законодательства о кадастровом учете и отсутствие судимости. </w:t>
      </w:r>
    </w:p>
    <w:p w:rsidR="00047A37" w:rsidRDefault="00047A37" w:rsidP="00047A37">
      <w:pPr>
        <w:spacing w:after="0" w:line="240" w:lineRule="auto"/>
        <w:ind w:firstLine="709"/>
        <w:jc w:val="both"/>
        <w:rPr>
          <w:sz w:val="24"/>
          <w:szCs w:val="24"/>
        </w:rPr>
      </w:pPr>
      <w:r w:rsidRPr="00DA5D8C">
        <w:rPr>
          <w:sz w:val="24"/>
          <w:szCs w:val="24"/>
        </w:rPr>
        <w:t>Кадастровые инженеры, сведения о которых внесены в соответствующий реестр до 1 июля текущего года (включительно), могут работать до 1 декабря этого же года. Для включения в состав членов СРО им не нужно проходить стажировку и сдавать теоретический экзамен. Требование о наличии необходимого образования не применяется к ним до 1 января 2020 года.</w:t>
      </w:r>
    </w:p>
    <w:p w:rsidR="00047A37" w:rsidRPr="00DA5D8C" w:rsidRDefault="00047A37" w:rsidP="00047A37">
      <w:pPr>
        <w:pStyle w:val="aa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DA5D8C">
        <w:rPr>
          <w:rFonts w:asciiTheme="minorHAnsi" w:hAnsiTheme="minorHAnsi"/>
        </w:rPr>
        <w:t xml:space="preserve">Следует отметить, что одним из условий принятия кадастрового инженера в </w:t>
      </w:r>
      <w:r>
        <w:rPr>
          <w:rFonts w:asciiTheme="minorHAnsi" w:hAnsiTheme="minorHAnsi"/>
        </w:rPr>
        <w:t>состав</w:t>
      </w:r>
      <w:r w:rsidRPr="00DA5D8C">
        <w:rPr>
          <w:rFonts w:asciiTheme="minorHAnsi" w:hAnsiTheme="minorHAnsi"/>
        </w:rPr>
        <w:t xml:space="preserve"> СРО является гражданство Российской Федерации.</w:t>
      </w:r>
    </w:p>
    <w:p w:rsidR="00047A37" w:rsidRPr="00DA5D8C" w:rsidRDefault="00047A37" w:rsidP="00047A37">
      <w:pPr>
        <w:pStyle w:val="aa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DA5D8C">
        <w:rPr>
          <w:rFonts w:asciiTheme="minorHAnsi" w:hAnsiTheme="minorHAnsi"/>
        </w:rPr>
        <w:t xml:space="preserve">Кадастровый инженер выступает связующим звеном между собственником недвижимости и Кадастровой палатой. Подготавливает технические и межевые планы, акты обследования и другие документы для постановки недвижимости на кадастровый учет. Чтобы облегчить поиски и не ошибиться в выборе специалиста, Кадастровая палата по Новосибирской области рекомендует перед заключением договора проверять сведения о кадастровом инженере. Узнать о качестве его работы и оценить результаты профессиональной деятельности очень просто. Для этого достаточно зайти на портал </w:t>
      </w:r>
      <w:proofErr w:type="spellStart"/>
      <w:r w:rsidRPr="00DA5D8C">
        <w:rPr>
          <w:rFonts w:asciiTheme="minorHAnsi" w:hAnsiTheme="minorHAnsi"/>
        </w:rPr>
        <w:t>Росреестра</w:t>
      </w:r>
      <w:proofErr w:type="spellEnd"/>
      <w:r>
        <w:rPr>
          <w:rFonts w:asciiTheme="minorHAnsi" w:hAnsiTheme="minorHAnsi"/>
        </w:rPr>
        <w:t xml:space="preserve"> (</w:t>
      </w:r>
      <w:hyperlink r:id="rId7" w:history="1">
        <w:r w:rsidRPr="008B448D">
          <w:rPr>
            <w:rStyle w:val="a9"/>
            <w:rFonts w:asciiTheme="minorHAnsi" w:hAnsiTheme="minorHAnsi"/>
            <w:lang w:val="en-US"/>
          </w:rPr>
          <w:t>www</w:t>
        </w:r>
        <w:r w:rsidRPr="008B448D">
          <w:rPr>
            <w:rStyle w:val="a9"/>
            <w:rFonts w:asciiTheme="minorHAnsi" w:hAnsiTheme="minorHAnsi"/>
          </w:rPr>
          <w:t>.rosreestr.ru</w:t>
        </w:r>
      </w:hyperlink>
      <w:r>
        <w:rPr>
          <w:rFonts w:asciiTheme="minorHAnsi" w:hAnsiTheme="minorHAnsi"/>
        </w:rPr>
        <w:t>),</w:t>
      </w:r>
      <w:r w:rsidRPr="00337680">
        <w:rPr>
          <w:rFonts w:asciiTheme="minorHAnsi" w:hAnsiTheme="minorHAnsi"/>
        </w:rPr>
        <w:t xml:space="preserve"> </w:t>
      </w:r>
      <w:r w:rsidRPr="00DA5D8C">
        <w:rPr>
          <w:rFonts w:asciiTheme="minorHAnsi" w:hAnsiTheme="minorHAnsi"/>
        </w:rPr>
        <w:t xml:space="preserve">где в разделе </w:t>
      </w:r>
      <w:hyperlink r:id="rId8" w:history="1">
        <w:r w:rsidRPr="00337680">
          <w:rPr>
            <w:rStyle w:val="a9"/>
            <w:rFonts w:asciiTheme="minorHAnsi" w:hAnsiTheme="minorHAnsi"/>
          </w:rPr>
          <w:t>«Электронные услуги и сервисы»</w:t>
        </w:r>
      </w:hyperlink>
      <w:r w:rsidRPr="00DA5D8C">
        <w:rPr>
          <w:rFonts w:asciiTheme="minorHAnsi" w:hAnsiTheme="minorHAnsi"/>
        </w:rPr>
        <w:t xml:space="preserve"> выбрать </w:t>
      </w:r>
      <w:hyperlink r:id="rId9" w:history="1">
        <w:r w:rsidRPr="00337680">
          <w:rPr>
            <w:rStyle w:val="a9"/>
            <w:rFonts w:asciiTheme="minorHAnsi" w:hAnsiTheme="minorHAnsi"/>
          </w:rPr>
          <w:t>«Реестр кадастровых инженеров»</w:t>
        </w:r>
      </w:hyperlink>
      <w:r w:rsidRPr="00DA5D8C">
        <w:rPr>
          <w:rFonts w:asciiTheme="minorHAnsi" w:hAnsiTheme="minorHAnsi"/>
        </w:rPr>
        <w:t>. Здесь можно оперативно и совершенно бесплатно получить достоверную информацию об интересующем специалисте.</w:t>
      </w:r>
    </w:p>
    <w:p w:rsidR="00047A37" w:rsidRPr="00DA5D8C" w:rsidRDefault="00047A37" w:rsidP="00047A37">
      <w:pPr>
        <w:pStyle w:val="aa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proofErr w:type="spellStart"/>
      <w:r w:rsidRPr="00DA5D8C">
        <w:rPr>
          <w:rFonts w:asciiTheme="minorHAnsi" w:hAnsiTheme="minorHAnsi"/>
        </w:rPr>
        <w:lastRenderedPageBreak/>
        <w:t>Росреестр</w:t>
      </w:r>
      <w:proofErr w:type="spellEnd"/>
      <w:r w:rsidRPr="00DA5D8C">
        <w:rPr>
          <w:rFonts w:asciiTheme="minorHAnsi" w:hAnsiTheme="minorHAnsi"/>
        </w:rPr>
        <w:t xml:space="preserve"> ведет реестр кадастровых инженеров с 2010 года, и сегодня популярный сервис хранит сведения о </w:t>
      </w:r>
      <w:r>
        <w:rPr>
          <w:rFonts w:asciiTheme="minorHAnsi" w:hAnsiTheme="minorHAnsi"/>
        </w:rPr>
        <w:t xml:space="preserve">более чем </w:t>
      </w:r>
      <w:r w:rsidRPr="00DA5D8C">
        <w:rPr>
          <w:rFonts w:asciiTheme="minorHAnsi" w:hAnsiTheme="minorHAnsi"/>
        </w:rPr>
        <w:t>39</w:t>
      </w:r>
      <w:r>
        <w:rPr>
          <w:rFonts w:asciiTheme="minorHAnsi" w:hAnsiTheme="minorHAnsi"/>
        </w:rPr>
        <w:t xml:space="preserve"> тысячах </w:t>
      </w:r>
      <w:r w:rsidRPr="00DA5D8C">
        <w:rPr>
          <w:rFonts w:asciiTheme="minorHAnsi" w:hAnsiTheme="minorHAnsi"/>
        </w:rPr>
        <w:t>кадастровых инженер</w:t>
      </w:r>
      <w:r>
        <w:rPr>
          <w:rFonts w:asciiTheme="minorHAnsi" w:hAnsiTheme="minorHAnsi"/>
        </w:rPr>
        <w:t>ов</w:t>
      </w:r>
      <w:r w:rsidRPr="00DA5D8C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В настоящее время свыше 600 специалистов соответствующего профиля</w:t>
      </w:r>
      <w:r w:rsidRPr="00DA5D8C">
        <w:rPr>
          <w:rFonts w:asciiTheme="minorHAnsi" w:hAnsiTheme="minorHAnsi"/>
        </w:rPr>
        <w:t xml:space="preserve"> работают в Новосибирской области. </w:t>
      </w:r>
    </w:p>
    <w:p w:rsidR="00047A37" w:rsidRDefault="00047A37" w:rsidP="00047A37">
      <w:pPr>
        <w:pStyle w:val="aa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DA5D8C">
        <w:rPr>
          <w:rFonts w:asciiTheme="minorHAnsi" w:hAnsiTheme="minorHAnsi"/>
        </w:rPr>
        <w:t xml:space="preserve">В </w:t>
      </w:r>
      <w:r>
        <w:rPr>
          <w:rFonts w:asciiTheme="minorHAnsi" w:hAnsiTheme="minorHAnsi"/>
        </w:rPr>
        <w:t xml:space="preserve">нашей </w:t>
      </w:r>
      <w:r w:rsidRPr="00DA5D8C">
        <w:rPr>
          <w:rFonts w:asciiTheme="minorHAnsi" w:hAnsiTheme="minorHAnsi"/>
        </w:rPr>
        <w:t xml:space="preserve">стране </w:t>
      </w:r>
      <w:r>
        <w:rPr>
          <w:rFonts w:asciiTheme="minorHAnsi" w:hAnsiTheme="minorHAnsi"/>
        </w:rPr>
        <w:t>27</w:t>
      </w:r>
      <w:r w:rsidRPr="00DA5D8C">
        <w:rPr>
          <w:rFonts w:asciiTheme="minorHAnsi" w:hAnsiTheme="minorHAnsi"/>
        </w:rPr>
        <w:t xml:space="preserve"> саморегулируемых организаций кадастровых инженеров, в которых состоят порядка 15 тысяч специалистов. Ведущей СРО, работающей в </w:t>
      </w:r>
      <w:r>
        <w:rPr>
          <w:rFonts w:asciiTheme="minorHAnsi" w:hAnsiTheme="minorHAnsi"/>
        </w:rPr>
        <w:t>регионе</w:t>
      </w:r>
      <w:r w:rsidRPr="00DA5D8C">
        <w:rPr>
          <w:rFonts w:asciiTheme="minorHAnsi" w:hAnsiTheme="minorHAnsi"/>
        </w:rPr>
        <w:t>, является ассоциация «Объединение кадастровых инженеров»</w:t>
      </w:r>
      <w:r>
        <w:rPr>
          <w:rFonts w:asciiTheme="minorHAnsi" w:hAnsiTheme="minorHAnsi"/>
        </w:rPr>
        <w:t xml:space="preserve"> (СРО Ассоциация «ОКИС»)</w:t>
      </w:r>
      <w:r w:rsidRPr="00DA5D8C">
        <w:rPr>
          <w:rFonts w:asciiTheme="minorHAnsi" w:hAnsiTheme="minorHAnsi"/>
        </w:rPr>
        <w:t xml:space="preserve">. Организация функционирует и в других городах </w:t>
      </w:r>
      <w:r>
        <w:rPr>
          <w:rFonts w:asciiTheme="minorHAnsi" w:hAnsiTheme="minorHAnsi"/>
        </w:rPr>
        <w:t>Российской Федерации</w:t>
      </w:r>
      <w:r w:rsidRPr="00DA5D8C">
        <w:rPr>
          <w:rFonts w:asciiTheme="minorHAnsi" w:hAnsiTheme="minorHAnsi"/>
        </w:rPr>
        <w:t xml:space="preserve">. В настоящее время </w:t>
      </w:r>
      <w:r>
        <w:rPr>
          <w:rFonts w:asciiTheme="minorHAnsi" w:hAnsiTheme="minorHAnsi"/>
        </w:rPr>
        <w:t>в</w:t>
      </w:r>
      <w:r w:rsidRPr="008C5225">
        <w:rPr>
          <w:rFonts w:asciiTheme="minorHAnsi" w:hAnsiTheme="minorHAnsi"/>
        </w:rPr>
        <w:t xml:space="preserve"> </w:t>
      </w:r>
      <w:r w:rsidRPr="00DA5D8C">
        <w:rPr>
          <w:rFonts w:asciiTheme="minorHAnsi" w:hAnsiTheme="minorHAnsi"/>
        </w:rPr>
        <w:t>ней состоят более 1700 кадастровых инженеров</w:t>
      </w:r>
      <w:r>
        <w:rPr>
          <w:rFonts w:asciiTheme="minorHAnsi" w:hAnsiTheme="minorHAnsi"/>
        </w:rPr>
        <w:t>, из них 353 – по Новосибирской области</w:t>
      </w:r>
      <w:r w:rsidRPr="00DA5D8C">
        <w:rPr>
          <w:rFonts w:asciiTheme="minorHAnsi" w:hAnsiTheme="minorHAnsi"/>
        </w:rPr>
        <w:t>.</w:t>
      </w:r>
    </w:p>
    <w:p w:rsidR="00047A37" w:rsidRDefault="00047A37" w:rsidP="00047A37">
      <w:pPr>
        <w:pStyle w:val="aa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</w:p>
    <w:p w:rsidR="00047A37" w:rsidRDefault="00047A37" w:rsidP="00047A37">
      <w:pPr>
        <w:pStyle w:val="aa"/>
        <w:spacing w:before="0" w:beforeAutospacing="0" w:after="0" w:afterAutospacing="0"/>
        <w:ind w:firstLine="709"/>
        <w:jc w:val="both"/>
        <w:rPr>
          <w:rFonts w:asciiTheme="minorHAnsi" w:hAnsiTheme="minorHAnsi" w:cs="Arial"/>
        </w:rPr>
      </w:pPr>
      <w:r w:rsidRPr="00A32A44">
        <w:rPr>
          <w:rFonts w:asciiTheme="minorHAnsi" w:hAnsiTheme="minorHAnsi"/>
        </w:rPr>
        <w:t>*</w:t>
      </w:r>
      <w:r w:rsidRPr="00A32A44">
        <w:rPr>
          <w:rFonts w:asciiTheme="minorHAnsi" w:hAnsiTheme="minorHAnsi" w:cs="Arial"/>
        </w:rPr>
        <w:t>Федеральный закон от 30.12.2015 № 452-ФЗ «О внесении изменений в Федеральный закон «О государственном кадастре недвижимости» и статью 76 Федерального закона «Об образовании в Российской Федерации» в части совершенствования деятельности кадастровых инженеров».</w:t>
      </w:r>
    </w:p>
    <w:p w:rsidR="00047A37" w:rsidRDefault="00047A37" w:rsidP="00047A37">
      <w:pPr>
        <w:pStyle w:val="aa"/>
        <w:spacing w:before="0" w:beforeAutospacing="0" w:after="0" w:afterAutospacing="0"/>
        <w:ind w:firstLine="709"/>
        <w:jc w:val="both"/>
        <w:rPr>
          <w:rFonts w:asciiTheme="minorHAnsi" w:hAnsiTheme="minorHAnsi" w:cs="Arial"/>
        </w:rPr>
      </w:pPr>
    </w:p>
    <w:p w:rsidR="00047A37" w:rsidRDefault="00047A37" w:rsidP="00047A37">
      <w:pPr>
        <w:pStyle w:val="aa"/>
        <w:spacing w:before="0" w:beforeAutospacing="0" w:after="0" w:afterAutospacing="0"/>
        <w:ind w:firstLine="709"/>
        <w:jc w:val="both"/>
        <w:rPr>
          <w:rFonts w:asciiTheme="minorHAnsi" w:hAnsiTheme="minorHAnsi" w:cs="Arial"/>
        </w:rPr>
      </w:pPr>
    </w:p>
    <w:p w:rsidR="00047A37" w:rsidRDefault="00047A37" w:rsidP="00047A37">
      <w:pPr>
        <w:pStyle w:val="aa"/>
        <w:spacing w:before="0" w:beforeAutospacing="0" w:after="0" w:afterAutospacing="0"/>
        <w:ind w:firstLine="709"/>
        <w:jc w:val="both"/>
        <w:rPr>
          <w:rFonts w:asciiTheme="minorHAnsi" w:hAnsiTheme="minorHAnsi" w:cs="Arial"/>
        </w:rPr>
      </w:pPr>
    </w:p>
    <w:p w:rsidR="00A26900" w:rsidRPr="00047A37" w:rsidRDefault="00047A37" w:rsidP="00047A37">
      <w:pPr>
        <w:pStyle w:val="aa"/>
        <w:spacing w:before="0" w:beforeAutospacing="0" w:after="0" w:afterAutospacing="0"/>
        <w:ind w:firstLine="709"/>
        <w:jc w:val="right"/>
        <w:rPr>
          <w:rFonts w:asciiTheme="minorHAnsi" w:hAnsiTheme="minorHAnsi"/>
          <w:i/>
          <w:sz w:val="18"/>
          <w:szCs w:val="18"/>
        </w:rPr>
      </w:pPr>
      <w:r w:rsidRPr="002D3DFE">
        <w:rPr>
          <w:rFonts w:asciiTheme="minorHAnsi" w:hAnsiTheme="minorHAnsi" w:cs="Arial"/>
          <w:i/>
          <w:sz w:val="18"/>
          <w:szCs w:val="18"/>
        </w:rPr>
        <w:t>Материал предоставлен пресс-службой филиала ФГБУ «ФКП Росреестра» по Новосибирской области</w:t>
      </w:r>
      <w:r w:rsidR="00A26900" w:rsidRPr="00A26900">
        <w:t xml:space="preserve"> </w:t>
      </w:r>
    </w:p>
    <w:sectPr w:rsidR="00A26900" w:rsidRPr="00047A37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266DBD" w:rsidRDefault="00266DBD" w:rsidP="00266DBD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филиала ФГБУ «ФКП Росреестра»</w:t>
    </w:r>
  </w:p>
  <w:p w:rsidR="00266DBD" w:rsidRP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266DBD" w:rsidRP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266DBD" w:rsidRPr="00266DBD" w:rsidRDefault="00946504" w:rsidP="00266DBD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266DBD" w:rsidRPr="00266DBD">
        <w:rPr>
          <w:rStyle w:val="a9"/>
          <w:sz w:val="17"/>
          <w:szCs w:val="17"/>
          <w:lang w:val="en-US"/>
        </w:rPr>
        <w:t>press</w:t>
      </w:r>
      <w:r w:rsidR="00266DBD" w:rsidRPr="00266DBD">
        <w:rPr>
          <w:rStyle w:val="a9"/>
          <w:sz w:val="17"/>
          <w:szCs w:val="17"/>
        </w:rPr>
        <w:t>@</w:t>
      </w:r>
      <w:r w:rsidR="00266DBD" w:rsidRPr="00266DBD">
        <w:rPr>
          <w:rStyle w:val="a9"/>
          <w:sz w:val="17"/>
          <w:szCs w:val="17"/>
          <w:lang w:val="en-US"/>
        </w:rPr>
        <w:t>u</w:t>
      </w:r>
      <w:r w:rsidR="00266DBD" w:rsidRPr="00266DBD">
        <w:rPr>
          <w:rStyle w:val="a9"/>
          <w:sz w:val="17"/>
          <w:szCs w:val="17"/>
        </w:rPr>
        <w:t>.54.</w:t>
      </w:r>
      <w:r w:rsidR="00266DBD" w:rsidRPr="00266DBD">
        <w:rPr>
          <w:rStyle w:val="a9"/>
          <w:sz w:val="17"/>
          <w:szCs w:val="17"/>
          <w:lang w:val="en-US"/>
        </w:rPr>
        <w:t>rosreestr</w:t>
      </w:r>
      <w:r w:rsidR="00266DBD" w:rsidRPr="00266DBD">
        <w:rPr>
          <w:rStyle w:val="a9"/>
          <w:sz w:val="17"/>
          <w:szCs w:val="17"/>
        </w:rPr>
        <w:t>.</w:t>
      </w:r>
      <w:r w:rsidR="00266DBD" w:rsidRPr="00266DBD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9D" w:rsidRDefault="0094650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771525" cy="1085850"/>
          <wp:effectExtent l="19050" t="0" r="952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94650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9D" w:rsidRDefault="0094650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9D"/>
    <w:rsid w:val="00047A37"/>
    <w:rsid w:val="00266DBD"/>
    <w:rsid w:val="002D2570"/>
    <w:rsid w:val="00353854"/>
    <w:rsid w:val="003E6480"/>
    <w:rsid w:val="00405FF5"/>
    <w:rsid w:val="004126C1"/>
    <w:rsid w:val="004A20CE"/>
    <w:rsid w:val="004D7657"/>
    <w:rsid w:val="005A415E"/>
    <w:rsid w:val="0060568A"/>
    <w:rsid w:val="0065402A"/>
    <w:rsid w:val="00806C7D"/>
    <w:rsid w:val="00831045"/>
    <w:rsid w:val="00946504"/>
    <w:rsid w:val="0095367E"/>
    <w:rsid w:val="00A26900"/>
    <w:rsid w:val="00A7059D"/>
    <w:rsid w:val="00B94D63"/>
    <w:rsid w:val="00EC76E5"/>
    <w:rsid w:val="00F07814"/>
    <w:rsid w:val="00F7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04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04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eservic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/wps/portal/ais_rk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u.54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Korotich_SA</dc:creator>
  <cp:lastModifiedBy>Ксения</cp:lastModifiedBy>
  <cp:revision>2</cp:revision>
  <dcterms:created xsi:type="dcterms:W3CDTF">2016-07-18T11:04:00Z</dcterms:created>
  <dcterms:modified xsi:type="dcterms:W3CDTF">2016-07-18T11:04:00Z</dcterms:modified>
</cp:coreProperties>
</file>