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EB" w:rsidRDefault="008A79EB" w:rsidP="008A79EB">
      <w:pPr>
        <w:pStyle w:val="nospacing"/>
        <w:ind w:left="432" w:hanging="432"/>
        <w:jc w:val="center"/>
      </w:pPr>
      <w:r>
        <w:rPr>
          <w:rFonts w:ascii="Arial" w:hAnsi="Arial" w:cs="Arial"/>
        </w:rPr>
        <w:t>АДМИНИСТРАЦИЯ</w:t>
      </w:r>
    </w:p>
    <w:p w:rsidR="008A79EB" w:rsidRDefault="008A79EB" w:rsidP="008A79EB">
      <w:pPr>
        <w:pStyle w:val="nospacing"/>
        <w:ind w:left="432" w:hanging="432"/>
        <w:jc w:val="center"/>
      </w:pPr>
      <w:r>
        <w:rPr>
          <w:rFonts w:ascii="Arial" w:hAnsi="Arial" w:cs="Arial"/>
        </w:rPr>
        <w:t>КРАСНОЗЕРСКОГО РАЙОНА</w:t>
      </w:r>
    </w:p>
    <w:p w:rsidR="008A79EB" w:rsidRDefault="008A79EB" w:rsidP="008A79EB">
      <w:pPr>
        <w:pStyle w:val="nospacing"/>
        <w:ind w:left="432" w:hanging="432"/>
        <w:jc w:val="center"/>
      </w:pPr>
      <w:r>
        <w:rPr>
          <w:rFonts w:ascii="Arial" w:hAnsi="Arial" w:cs="Arial"/>
        </w:rPr>
        <w:t>НОВОСИБИРСКОЙ ОБЛАСТИ</w:t>
      </w:r>
    </w:p>
    <w:p w:rsidR="008A79EB" w:rsidRDefault="008A79EB" w:rsidP="008A79EB">
      <w:pPr>
        <w:pStyle w:val="nospacing"/>
        <w:ind w:left="432" w:hanging="432"/>
        <w:jc w:val="center"/>
      </w:pPr>
      <w:r>
        <w:rPr>
          <w:rFonts w:ascii="Arial" w:hAnsi="Arial" w:cs="Arial"/>
        </w:rPr>
        <w:t> </w:t>
      </w:r>
    </w:p>
    <w:p w:rsidR="008A79EB" w:rsidRDefault="008A79EB" w:rsidP="008A79EB">
      <w:pPr>
        <w:pStyle w:val="nospacing"/>
        <w:ind w:left="432" w:hanging="432"/>
        <w:jc w:val="center"/>
      </w:pPr>
      <w:r>
        <w:rPr>
          <w:rFonts w:ascii="Arial" w:hAnsi="Arial" w:cs="Arial"/>
        </w:rPr>
        <w:t>ПОСТАНОВЛЕНИЕ</w:t>
      </w:r>
    </w:p>
    <w:p w:rsidR="008A79EB" w:rsidRDefault="008A79EB" w:rsidP="008A79EB">
      <w:pPr>
        <w:pStyle w:val="nospacing"/>
        <w:ind w:left="432" w:hanging="432"/>
        <w:jc w:val="center"/>
      </w:pPr>
      <w:r>
        <w:rPr>
          <w:rFonts w:ascii="Arial" w:hAnsi="Arial" w:cs="Arial"/>
        </w:rPr>
        <w:t>от 25.12.2020 р.п. Краснозерское № 949</w:t>
      </w:r>
    </w:p>
    <w:p w:rsidR="008A79EB" w:rsidRDefault="008A79EB" w:rsidP="008A79EB">
      <w:pPr>
        <w:pStyle w:val="nospacing"/>
        <w:ind w:left="432" w:hanging="432"/>
        <w:jc w:val="both"/>
      </w:pPr>
      <w:r>
        <w:rPr>
          <w:rFonts w:ascii="Arial" w:hAnsi="Arial" w:cs="Arial"/>
        </w:rPr>
        <w:t> </w:t>
      </w:r>
    </w:p>
    <w:p w:rsidR="008A79EB" w:rsidRDefault="008A79EB" w:rsidP="008A79EB">
      <w:pPr>
        <w:pStyle w:val="nospacing"/>
        <w:ind w:left="432" w:hanging="432"/>
        <w:jc w:val="center"/>
      </w:pPr>
      <w:r>
        <w:rPr>
          <w:rFonts w:ascii="Arial" w:hAnsi="Arial" w:cs="Arial"/>
          <w:b/>
          <w:bCs/>
          <w:sz w:val="32"/>
          <w:szCs w:val="32"/>
        </w:rPr>
        <w:t>Об утверждении административного регламента</w:t>
      </w:r>
    </w:p>
    <w:p w:rsidR="008A79EB" w:rsidRDefault="008A79EB" w:rsidP="008A79EB">
      <w:pPr>
        <w:pStyle w:val="nospacing"/>
        <w:ind w:left="432" w:hanging="432"/>
        <w:jc w:val="center"/>
      </w:pPr>
      <w:r>
        <w:rPr>
          <w:rFonts w:ascii="Arial" w:hAnsi="Arial" w:cs="Arial"/>
          <w:b/>
          <w:bCs/>
          <w:sz w:val="32"/>
          <w:szCs w:val="32"/>
        </w:rPr>
        <w:t>предоставления муниципальной услуги по</w:t>
      </w:r>
    </w:p>
    <w:p w:rsidR="008A79EB" w:rsidRDefault="008A79EB" w:rsidP="008A79EB">
      <w:pPr>
        <w:pStyle w:val="nospacing"/>
        <w:ind w:left="432" w:hanging="432"/>
        <w:jc w:val="center"/>
      </w:pPr>
      <w:r>
        <w:rPr>
          <w:rFonts w:ascii="Arial" w:hAnsi="Arial" w:cs="Arial"/>
          <w:b/>
          <w:bCs/>
          <w:sz w:val="32"/>
          <w:szCs w:val="32"/>
        </w:rPr>
        <w:t xml:space="preserve">утверждению схемы расположения земельного участка </w:t>
      </w:r>
    </w:p>
    <w:p w:rsidR="008A79EB" w:rsidRDefault="008A79EB" w:rsidP="008A79EB">
      <w:pPr>
        <w:pStyle w:val="nospacing"/>
        <w:ind w:left="432" w:hanging="432"/>
        <w:jc w:val="center"/>
      </w:pPr>
      <w:r>
        <w:rPr>
          <w:rFonts w:ascii="Arial" w:hAnsi="Arial" w:cs="Arial"/>
          <w:b/>
          <w:bCs/>
          <w:sz w:val="32"/>
          <w:szCs w:val="32"/>
        </w:rPr>
        <w:t>или земельных участков на кадастровом плане территории</w:t>
      </w:r>
    </w:p>
    <w:p w:rsidR="008A79EB" w:rsidRDefault="008A79EB" w:rsidP="008A79EB">
      <w:pPr>
        <w:pStyle w:val="nospacing"/>
        <w:ind w:left="432" w:hanging="432"/>
        <w:jc w:val="both"/>
      </w:pPr>
      <w:r>
        <w:rPr>
          <w:rFonts w:ascii="Arial" w:hAnsi="Arial" w:cs="Arial"/>
        </w:rPr>
        <w:t> </w:t>
      </w:r>
    </w:p>
    <w:p w:rsidR="008A79EB" w:rsidRDefault="008A79EB" w:rsidP="008A79EB">
      <w:pPr>
        <w:pStyle w:val="nospacing"/>
        <w:jc w:val="both"/>
      </w:pPr>
      <w:r>
        <w:rPr>
          <w:rFonts w:ascii="Arial" w:hAnsi="Arial" w:cs="Arial"/>
        </w:rPr>
        <w:t xml:space="preserve">(с изменениями </w:t>
      </w:r>
      <w:hyperlink r:id="rId4" w:tgtFrame="_blank" w:history="1">
        <w:r>
          <w:rPr>
            <w:rStyle w:val="hyperlink"/>
            <w:rFonts w:ascii="Arial" w:hAnsi="Arial" w:cs="Arial"/>
            <w:color w:val="0000FF"/>
            <w:u w:val="single"/>
          </w:rPr>
          <w:t>от 26.04.2021 № 313</w:t>
        </w:r>
      </w:hyperlink>
      <w:r>
        <w:rPr>
          <w:rFonts w:ascii="Arial" w:hAnsi="Arial" w:cs="Arial"/>
        </w:rPr>
        <w:t xml:space="preserve">, от </w:t>
      </w:r>
      <w:hyperlink r:id="rId5" w:tgtFrame="_blank" w:history="1">
        <w:r>
          <w:rPr>
            <w:rStyle w:val="hyperlink"/>
            <w:rFonts w:ascii="Arial" w:hAnsi="Arial" w:cs="Arial"/>
            <w:color w:val="0000FF"/>
            <w:u w:val="single"/>
          </w:rPr>
          <w:t>20.07.2023 № 552</w:t>
        </w:r>
      </w:hyperlink>
      <w:r>
        <w:rPr>
          <w:rFonts w:ascii="Arial" w:hAnsi="Arial" w:cs="Arial"/>
        </w:rPr>
        <w:t>)</w:t>
      </w:r>
    </w:p>
    <w:p w:rsidR="008A79EB" w:rsidRDefault="008A79EB" w:rsidP="008A79EB">
      <w:pPr>
        <w:pStyle w:val="nospacing"/>
        <w:jc w:val="both"/>
      </w:pPr>
      <w:r>
        <w:rPr>
          <w:rFonts w:ascii="Arial" w:hAnsi="Arial" w:cs="Arial"/>
        </w:rPr>
        <w:t> </w:t>
      </w:r>
    </w:p>
    <w:p w:rsidR="008A79EB" w:rsidRDefault="008A79EB" w:rsidP="008A79EB">
      <w:pPr>
        <w:pStyle w:val="nospacing"/>
        <w:ind w:firstLine="567"/>
        <w:jc w:val="both"/>
      </w:pPr>
      <w:r>
        <w:rPr>
          <w:rFonts w:ascii="Arial" w:hAnsi="Arial" w:cs="Arial"/>
        </w:rPr>
        <w:t>В соответствии с Федеральным законом от 06.10.2003 N 131-ФЗ "</w:t>
      </w:r>
      <w:hyperlink r:id="rId6" w:tgtFrame="_blank" w:history="1">
        <w:r>
          <w:rPr>
            <w:rStyle w:val="hyperlink"/>
            <w:rFonts w:ascii="Arial" w:hAnsi="Arial" w:cs="Arial"/>
            <w:color w:val="0000FF"/>
            <w:u w:val="single"/>
          </w:rPr>
          <w:t>Об общих принципах организации местного самоуправления</w:t>
        </w:r>
      </w:hyperlink>
      <w:r>
        <w:rPr>
          <w:rFonts w:ascii="Arial" w:hAnsi="Arial" w:cs="Arial"/>
        </w:rPr>
        <w:t xml:space="preserve"> в Российской Федерации", Федеральным законом от 27.07.2010 N 210-ФЗ "</w:t>
      </w:r>
      <w:hyperlink r:id="rId7" w:tgtFrame="_blank" w:history="1">
        <w:r>
          <w:rPr>
            <w:rStyle w:val="hyperlink"/>
            <w:rFonts w:ascii="Arial" w:hAnsi="Arial" w:cs="Arial"/>
            <w:color w:val="0000FF"/>
            <w:u w:val="single"/>
          </w:rPr>
          <w:t>Об организации предоставления государственных и муниципальных услуг</w:t>
        </w:r>
      </w:hyperlink>
      <w:r>
        <w:rPr>
          <w:rFonts w:ascii="Arial" w:hAnsi="Arial" w:cs="Arial"/>
        </w:rPr>
        <w:t xml:space="preserve">", Земельным </w:t>
      </w:r>
      <w:hyperlink r:id="rId8" w:tgtFrame="_blank" w:history="1">
        <w:r>
          <w:rPr>
            <w:rStyle w:val="hyperlink"/>
            <w:rFonts w:ascii="Arial" w:hAnsi="Arial" w:cs="Arial"/>
            <w:color w:val="0000FF"/>
            <w:u w:val="single"/>
          </w:rPr>
          <w:t>кодексом</w:t>
        </w:r>
      </w:hyperlink>
      <w:r>
        <w:rPr>
          <w:rFonts w:ascii="Arial" w:hAnsi="Arial" w:cs="Arial"/>
        </w:rPr>
        <w:t xml:space="preserve"> Российской Федерации, Уставом Краснозерского района Новосибирской области, постановлением администрации Краснозерского района Новосибирской области от 23.04.2019г. N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администрация Краснозерского района Новосибирской области,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ПОСТАНОВЛЯЕТ:</w:t>
      </w:r>
    </w:p>
    <w:p w:rsidR="008A79EB" w:rsidRDefault="008A79EB" w:rsidP="008A79EB">
      <w:pPr>
        <w:pStyle w:val="nospacing"/>
        <w:ind w:firstLine="567"/>
        <w:jc w:val="both"/>
      </w:pPr>
      <w:r>
        <w:rPr>
          <w:rFonts w:ascii="Arial" w:hAnsi="Arial" w:cs="Arial"/>
        </w:rPr>
        <w:t>1. Утвердить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(Приложение № 1).</w:t>
      </w:r>
    </w:p>
    <w:p w:rsidR="008A79EB" w:rsidRDefault="008A79EB" w:rsidP="008A79EB">
      <w:pPr>
        <w:pStyle w:val="nospacing"/>
        <w:ind w:firstLine="567"/>
        <w:jc w:val="both"/>
      </w:pPr>
      <w:r>
        <w:rPr>
          <w:rFonts w:ascii="Arial" w:hAnsi="Arial" w:cs="Arial"/>
        </w:rPr>
        <w:t xml:space="preserve">2. Отделу организационно-контрольной и кадровой работы администрации Краснозерского района Новосибирской области (Цыб Т.Н.) обеспечить </w:t>
      </w:r>
      <w:r>
        <w:rPr>
          <w:rFonts w:ascii="Arial" w:hAnsi="Arial" w:cs="Arial"/>
        </w:rPr>
        <w:lastRenderedPageBreak/>
        <w:t>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8A79EB" w:rsidRDefault="008A79EB" w:rsidP="008A79EB">
      <w:pPr>
        <w:pStyle w:val="nospacing"/>
        <w:ind w:firstLine="567"/>
        <w:jc w:val="both"/>
      </w:pPr>
      <w:r>
        <w:rPr>
          <w:rFonts w:ascii="Arial" w:hAnsi="Arial" w:cs="Arial"/>
        </w:rPr>
        <w:t>3. Отделу правового обеспечения администрации Краснозерского района Новосибирской области (Цигеман Е.Н.)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8A79EB" w:rsidRDefault="008A79EB" w:rsidP="008A79EB">
      <w:pPr>
        <w:pStyle w:val="nospacing"/>
        <w:ind w:firstLine="567"/>
        <w:jc w:val="both"/>
      </w:pPr>
      <w:r>
        <w:rPr>
          <w:rFonts w:ascii="Arial" w:hAnsi="Arial" w:cs="Arial"/>
        </w:rPr>
        <w:t xml:space="preserve">4. Пункт 9 постановления администрации Краснозерского района Новосибирской области </w:t>
      </w:r>
      <w:hyperlink r:id="rId9" w:tgtFrame="_blank" w:history="1">
        <w:r>
          <w:rPr>
            <w:rStyle w:val="hyperlink"/>
            <w:rFonts w:ascii="Arial" w:hAnsi="Arial" w:cs="Arial"/>
            <w:color w:val="0000FF"/>
            <w:u w:val="single"/>
          </w:rPr>
          <w:t>от 15.02.2017 года № 151</w:t>
        </w:r>
      </w:hyperlink>
      <w:r>
        <w:rPr>
          <w:rFonts w:ascii="Arial" w:hAnsi="Arial" w:cs="Arial"/>
        </w:rPr>
        <w:t xml:space="preserve"> «Об утверждении административных регламентов» отменить.</w:t>
      </w:r>
    </w:p>
    <w:p w:rsidR="008A79EB" w:rsidRDefault="008A79EB" w:rsidP="008A79EB">
      <w:pPr>
        <w:pStyle w:val="nospacing"/>
        <w:ind w:firstLine="567"/>
        <w:jc w:val="both"/>
      </w:pPr>
      <w:r>
        <w:rPr>
          <w:rFonts w:ascii="Arial" w:hAnsi="Arial" w:cs="Arial"/>
        </w:rPr>
        <w:t>5. Контроль за исполнением данного постановления возложить на заместителя главы администрации, начальника сельского хозяйства администрации Краснозерского района Новосибирской области Резниченко Г.И.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Глава Краснозерского района</w:t>
      </w:r>
    </w:p>
    <w:p w:rsidR="008A79EB" w:rsidRDefault="008A79EB" w:rsidP="008A79EB">
      <w:pPr>
        <w:pStyle w:val="nospacing"/>
        <w:ind w:firstLine="567"/>
        <w:jc w:val="both"/>
      </w:pPr>
      <w:r>
        <w:rPr>
          <w:rFonts w:ascii="Arial" w:hAnsi="Arial" w:cs="Arial"/>
        </w:rPr>
        <w:t xml:space="preserve">Новосибирской области </w:t>
      </w:r>
    </w:p>
    <w:p w:rsidR="008A79EB" w:rsidRDefault="008A79EB" w:rsidP="008A79EB">
      <w:pPr>
        <w:pStyle w:val="nospacing"/>
        <w:ind w:firstLine="567"/>
        <w:jc w:val="right"/>
      </w:pPr>
      <w:r>
        <w:rPr>
          <w:rFonts w:ascii="Arial" w:hAnsi="Arial" w:cs="Arial"/>
        </w:rPr>
        <w:t>О.А. Семенова</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right"/>
      </w:pPr>
      <w:r>
        <w:rPr>
          <w:rFonts w:ascii="Arial" w:hAnsi="Arial" w:cs="Arial"/>
        </w:rPr>
        <w:t xml:space="preserve">Приложение № 1 </w:t>
      </w:r>
    </w:p>
    <w:p w:rsidR="008A79EB" w:rsidRDefault="008A79EB" w:rsidP="008A79EB">
      <w:pPr>
        <w:pStyle w:val="nospacing"/>
        <w:ind w:firstLine="567"/>
        <w:jc w:val="right"/>
      </w:pPr>
      <w:r>
        <w:rPr>
          <w:rFonts w:ascii="Arial" w:hAnsi="Arial" w:cs="Arial"/>
        </w:rPr>
        <w:t xml:space="preserve">к постановлению администрации </w:t>
      </w:r>
    </w:p>
    <w:p w:rsidR="008A79EB" w:rsidRDefault="008A79EB" w:rsidP="008A79EB">
      <w:pPr>
        <w:pStyle w:val="nospacing"/>
        <w:ind w:firstLine="567"/>
        <w:jc w:val="right"/>
      </w:pPr>
      <w:r>
        <w:rPr>
          <w:rFonts w:ascii="Arial" w:hAnsi="Arial" w:cs="Arial"/>
        </w:rPr>
        <w:t xml:space="preserve">Краснозерского района Новосибирской области </w:t>
      </w:r>
    </w:p>
    <w:p w:rsidR="008A79EB" w:rsidRDefault="008A79EB" w:rsidP="008A79EB">
      <w:pPr>
        <w:pStyle w:val="nospacing"/>
        <w:ind w:firstLine="567"/>
        <w:jc w:val="right"/>
      </w:pPr>
      <w:r>
        <w:rPr>
          <w:rFonts w:ascii="Arial" w:hAnsi="Arial" w:cs="Arial"/>
        </w:rPr>
        <w:t>от 25.12.2020 № 949</w:t>
      </w:r>
    </w:p>
    <w:p w:rsidR="008A79EB" w:rsidRDefault="008A79EB" w:rsidP="008A79EB">
      <w:pPr>
        <w:pStyle w:val="nospacing"/>
        <w:ind w:firstLine="567"/>
        <w:jc w:val="right"/>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center"/>
      </w:pPr>
      <w:r>
        <w:rPr>
          <w:rFonts w:ascii="Arial" w:hAnsi="Arial" w:cs="Arial"/>
          <w:b/>
          <w:bCs/>
          <w:sz w:val="32"/>
          <w:szCs w:val="32"/>
        </w:rPr>
        <w:t xml:space="preserve">Административный регламент </w:t>
      </w:r>
    </w:p>
    <w:p w:rsidR="008A79EB" w:rsidRDefault="008A79EB" w:rsidP="008A79EB">
      <w:pPr>
        <w:pStyle w:val="nospacing"/>
        <w:ind w:firstLine="567"/>
        <w:jc w:val="center"/>
      </w:pPr>
      <w:r>
        <w:rPr>
          <w:rFonts w:ascii="Arial" w:hAnsi="Arial" w:cs="Arial"/>
          <w:b/>
          <w:bCs/>
          <w:sz w:val="32"/>
          <w:szCs w:val="32"/>
        </w:rPr>
        <w:t xml:space="preserve">предоставления муниципальной услуги </w:t>
      </w:r>
    </w:p>
    <w:p w:rsidR="008A79EB" w:rsidRDefault="008A79EB" w:rsidP="008A79EB">
      <w:pPr>
        <w:pStyle w:val="nospacing"/>
        <w:ind w:firstLine="567"/>
        <w:jc w:val="center"/>
      </w:pPr>
      <w:r>
        <w:rPr>
          <w:rFonts w:ascii="Arial" w:hAnsi="Arial" w:cs="Arial"/>
          <w:b/>
          <w:bCs/>
          <w:sz w:val="32"/>
          <w:szCs w:val="32"/>
        </w:rPr>
        <w:lastRenderedPageBreak/>
        <w:t>по утверждению схемы расположения земельного участка или земельных участков на кадастровом плане территории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center"/>
      </w:pPr>
      <w:r>
        <w:rPr>
          <w:rFonts w:ascii="Arial" w:hAnsi="Arial" w:cs="Arial"/>
          <w:b/>
          <w:bCs/>
          <w:sz w:val="30"/>
          <w:szCs w:val="30"/>
        </w:rPr>
        <w:t>I. Общие положения</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1.1. Административный регламент предоставления муниципальной услуги по утверждению схемы расположения земельного участка или земельных участков на кадастровом плане территории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администрации Краснозерского района Новосибирской области (далее – Администрация) при предоставлении муниципальной услуги (далее - муниципальная услуга).</w:t>
      </w:r>
    </w:p>
    <w:p w:rsidR="008A79EB" w:rsidRDefault="008A79EB" w:rsidP="008A79EB">
      <w:pPr>
        <w:pStyle w:val="nospacing"/>
        <w:ind w:firstLine="567"/>
        <w:jc w:val="both"/>
      </w:pPr>
      <w:r>
        <w:rPr>
          <w:rFonts w:ascii="Arial" w:hAnsi="Arial" w:cs="Arial"/>
        </w:rPr>
        <w:t>1.2 Административный регламент устанавливает порядок и стандарт пре-доставления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 – ГАУ «МФЦ»), а также их должностных лиц, муниципальных служащих, работников.</w:t>
      </w:r>
    </w:p>
    <w:p w:rsidR="008A79EB" w:rsidRDefault="008A79EB" w:rsidP="008A79EB">
      <w:pPr>
        <w:pStyle w:val="nospacing"/>
        <w:ind w:firstLine="567"/>
        <w:jc w:val="both"/>
      </w:pPr>
      <w:r>
        <w:rPr>
          <w:rFonts w:ascii="Arial" w:hAnsi="Arial" w:cs="Arial"/>
        </w:rPr>
        <w:t>1.3. Муниципальная услуга предоставляется физическим и юридическим лица, заинтересованным в утверждении схемы расположения земельного участка или земельных участков на кадастровом плане территории (далее – заявители) при отсутствии утвержденного проекта межевания территории для образования земельного участка на территории Краснозерского района Новосибирской области.</w:t>
      </w:r>
    </w:p>
    <w:p w:rsidR="008A79EB" w:rsidRDefault="008A79EB" w:rsidP="008A79EB">
      <w:pPr>
        <w:pStyle w:val="nospacing"/>
        <w:ind w:firstLine="567"/>
        <w:jc w:val="both"/>
      </w:pPr>
      <w:r>
        <w:rPr>
          <w:rFonts w:ascii="Arial" w:hAnsi="Arial" w:cs="Arial"/>
        </w:rPr>
        <w:t>1.4. Порядок информирования о правилах предоставления муниципальной услуги.</w:t>
      </w:r>
    </w:p>
    <w:p w:rsidR="008A79EB" w:rsidRDefault="008A79EB" w:rsidP="008A79EB">
      <w:pPr>
        <w:pStyle w:val="nospacing"/>
        <w:ind w:firstLine="567"/>
        <w:jc w:val="both"/>
      </w:pPr>
      <w:r>
        <w:rPr>
          <w:rFonts w:ascii="Arial" w:hAnsi="Arial" w:cs="Arial"/>
        </w:rPr>
        <w:t xml:space="preserve">Сведения о месте нахождения, графике работы, номерах справочных телефонов администрации Краснозерского района Новосибирской области, управления экономического развития имущества и земельных отношений </w:t>
      </w:r>
      <w:r>
        <w:rPr>
          <w:rFonts w:ascii="Arial" w:hAnsi="Arial" w:cs="Arial"/>
        </w:rPr>
        <w:lastRenderedPageBreak/>
        <w:t>администрации Краснозерского района Новосибирской области (далее- управление), адресах электронной почты, и государственное автономное учреждение многофункциональный центр (далее – ГАУ "МФЦ") размещены на официальном сайте администрации Краснозерского района Новосибирской области www.krasnozerskoe.nsо.ru,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8A79EB" w:rsidRDefault="008A79EB" w:rsidP="008A79EB">
      <w:pPr>
        <w:pStyle w:val="nospacing"/>
        <w:ind w:firstLine="567"/>
        <w:jc w:val="both"/>
      </w:pPr>
      <w:r>
        <w:rPr>
          <w:rFonts w:ascii="Arial" w:hAnsi="Arial" w:cs="Arial"/>
        </w:rPr>
        <w:t xml:space="preserve">              </w:t>
      </w:r>
    </w:p>
    <w:p w:rsidR="008A79EB" w:rsidRDefault="008A79EB" w:rsidP="008A79EB">
      <w:pPr>
        <w:pStyle w:val="nospacing"/>
        <w:ind w:firstLine="567"/>
        <w:jc w:val="center"/>
      </w:pPr>
      <w:r>
        <w:rPr>
          <w:rFonts w:ascii="Arial" w:hAnsi="Arial" w:cs="Arial"/>
          <w:b/>
          <w:bCs/>
          <w:sz w:val="30"/>
          <w:szCs w:val="30"/>
        </w:rPr>
        <w:t>II. Стандарт предоставления муниципальной услуги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2.1. Наименование муниципальной услуги - утверждение схемы расположения земельного участка или земельных участков на кадастровом плане территории.</w:t>
      </w:r>
    </w:p>
    <w:p w:rsidR="008A79EB" w:rsidRDefault="008A79EB" w:rsidP="008A79EB">
      <w:pPr>
        <w:pStyle w:val="nospacing"/>
        <w:ind w:firstLine="567"/>
        <w:jc w:val="both"/>
      </w:pPr>
      <w:r>
        <w:rPr>
          <w:rFonts w:ascii="Arial" w:hAnsi="Arial" w:cs="Arial"/>
        </w:rPr>
        <w:t>2.2. 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экономического развития, имущества и земельных отношений.</w:t>
      </w:r>
    </w:p>
    <w:p w:rsidR="008A79EB" w:rsidRDefault="008A79EB" w:rsidP="008A79EB">
      <w:pPr>
        <w:pStyle w:val="a3"/>
      </w:pPr>
      <w:r>
        <w:t xml:space="preserve">Прием документов для предоставления муниципальной услуги, в том числе в порядке, установленном статьей 15.1 </w:t>
      </w:r>
      <w:hyperlink r:id="rId10" w:tgtFrame="_blank" w:history="1">
        <w:r>
          <w:rPr>
            <w:rStyle w:val="hyperlink"/>
            <w:color w:val="0000FF"/>
            <w:u w:val="single"/>
          </w:rPr>
          <w:t>Федерального закона № 210-ФЗ</w:t>
        </w:r>
      </w:hyperlink>
      <w:r>
        <w:t xml:space="preserve">, осуществляется также ГАУ «МФЦ». </w:t>
      </w:r>
    </w:p>
    <w:p w:rsidR="008A79EB" w:rsidRDefault="008A79EB" w:rsidP="008A79EB">
      <w:pPr>
        <w:pStyle w:val="listparagraph"/>
        <w:ind w:firstLine="567"/>
      </w:pPr>
      <w:r>
        <w:t xml:space="preserve">(в ред. </w:t>
      </w:r>
      <w:hyperlink r:id="rId11" w:tgtFrame="_blank" w:history="1">
        <w:r>
          <w:rPr>
            <w:rStyle w:val="hyperlink"/>
            <w:rFonts w:ascii="Arial" w:hAnsi="Arial" w:cs="Arial"/>
            <w:color w:val="0000FF"/>
            <w:u w:val="single"/>
          </w:rPr>
          <w:t>от 26.04.2021 № 313</w:t>
        </w:r>
      </w:hyperlink>
      <w:r>
        <w:t>)</w:t>
      </w:r>
      <w:r>
        <w:rPr>
          <w:rFonts w:ascii="Arial" w:hAnsi="Arial" w:cs="Arial"/>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Краснозерского района Новосибирской области от 26.069.2012 №194.</w:t>
      </w:r>
    </w:p>
    <w:p w:rsidR="008A79EB" w:rsidRDefault="008A79EB" w:rsidP="008A79EB">
      <w:pPr>
        <w:pStyle w:val="nospacing"/>
        <w:ind w:firstLine="567"/>
        <w:jc w:val="both"/>
      </w:pPr>
      <w:r>
        <w:rPr>
          <w:rFonts w:ascii="Arial" w:hAnsi="Arial" w:cs="Arial"/>
        </w:rPr>
        <w:t>2.3. Результатом предоставления муниципальной услуги является:</w:t>
      </w:r>
    </w:p>
    <w:p w:rsidR="008A79EB" w:rsidRDefault="008A79EB" w:rsidP="008A79EB">
      <w:pPr>
        <w:pStyle w:val="nospacing"/>
        <w:ind w:firstLine="567"/>
        <w:jc w:val="both"/>
      </w:pPr>
      <w:r>
        <w:rPr>
          <w:rFonts w:ascii="Arial" w:hAnsi="Arial" w:cs="Arial"/>
        </w:rPr>
        <w:t>- постановление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 (далее - схема расположения земельного участка);</w:t>
      </w:r>
    </w:p>
    <w:p w:rsidR="008A79EB" w:rsidRDefault="008A79EB" w:rsidP="008A79EB">
      <w:pPr>
        <w:pStyle w:val="nospacing"/>
        <w:ind w:firstLine="567"/>
        <w:jc w:val="both"/>
      </w:pPr>
      <w:r>
        <w:rPr>
          <w:rFonts w:ascii="Arial" w:hAnsi="Arial" w:cs="Arial"/>
        </w:rPr>
        <w:t>- отказ в утверждении схемы расположения земельного участка или земельных участков на кадастровом плане территории (далее - отказ) по основаниям предусмотренных п. 2.11 Административного регламента.</w:t>
      </w:r>
    </w:p>
    <w:p w:rsidR="008A79EB" w:rsidRDefault="008A79EB" w:rsidP="008A79EB">
      <w:pPr>
        <w:pStyle w:val="nospacing"/>
        <w:ind w:firstLine="567"/>
        <w:jc w:val="both"/>
      </w:pPr>
      <w:r>
        <w:rPr>
          <w:rFonts w:ascii="Arial" w:hAnsi="Arial" w:cs="Arial"/>
        </w:rPr>
        <w:t xml:space="preserve">До истечения срока предоставления муниципальной услуги заявитель вправе подать в Администрацию 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w:t>
      </w:r>
      <w:r>
        <w:rPr>
          <w:rFonts w:ascii="Arial" w:hAnsi="Arial" w:cs="Arial"/>
        </w:rPr>
        <w:lastRenderedPageBreak/>
        <w:t>заявление об оставлении без рассмотрения и/или возврате поданных для предоставления муниципальной услуги документов.</w:t>
      </w:r>
    </w:p>
    <w:p w:rsidR="008A79EB" w:rsidRDefault="008A79EB" w:rsidP="008A79EB">
      <w:pPr>
        <w:pStyle w:val="nospacing"/>
        <w:ind w:firstLine="567"/>
        <w:jc w:val="both"/>
      </w:pPr>
      <w:r>
        <w:rPr>
          <w:rFonts w:ascii="Arial" w:hAnsi="Arial" w:cs="Arial"/>
        </w:rPr>
        <w:t xml:space="preserve">2.4. </w:t>
      </w:r>
      <w:r>
        <w:t>Срок принятия решения о предоставлении муниципальной услуги – 9 (девять) календарных дней со дня регистрации заявления (в ред.</w:t>
      </w:r>
      <w:r>
        <w:rPr>
          <w:rFonts w:ascii="Arial" w:hAnsi="Arial" w:cs="Arial"/>
        </w:rPr>
        <w:t xml:space="preserve"> </w:t>
      </w:r>
      <w:r>
        <w:t xml:space="preserve">от </w:t>
      </w:r>
      <w:hyperlink r:id="rId12" w:tgtFrame="_blank" w:history="1">
        <w:r>
          <w:rPr>
            <w:rStyle w:val="hyperlink"/>
            <w:rFonts w:ascii="Arial" w:hAnsi="Arial" w:cs="Arial"/>
            <w:color w:val="0000FF"/>
            <w:u w:val="single"/>
          </w:rPr>
          <w:t>20.07.2023 № 552</w:t>
        </w:r>
      </w:hyperlink>
      <w:r>
        <w:t>)</w:t>
      </w:r>
      <w:r>
        <w:rPr>
          <w:rFonts w:ascii="Arial" w:hAnsi="Arial" w:cs="Arial"/>
        </w:rPr>
        <w:t>.</w:t>
      </w:r>
    </w:p>
    <w:p w:rsidR="008A79EB" w:rsidRDefault="008A79EB" w:rsidP="008A79EB">
      <w:pPr>
        <w:pStyle w:val="nospacing"/>
        <w:ind w:firstLine="567"/>
        <w:jc w:val="both"/>
      </w:pPr>
      <w:r>
        <w:rPr>
          <w:rFonts w:ascii="Arial" w:hAnsi="Arial" w:cs="Arial"/>
        </w:rPr>
        <w:t>2.5. Перечень нормативно правовых актов Российской Федерации, Новосибирской области и муниципальных правовых актов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www.krasnozerskoe.nso.ru,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 (www/gosuslugi.ru, www.госуслуги. РФ.</w:t>
      </w:r>
    </w:p>
    <w:p w:rsidR="008A79EB" w:rsidRDefault="008A79EB" w:rsidP="008A79EB">
      <w:pPr>
        <w:pStyle w:val="nospacing"/>
        <w:ind w:firstLine="567"/>
        <w:jc w:val="both"/>
      </w:pPr>
      <w:r>
        <w:rPr>
          <w:rFonts w:ascii="Arial" w:hAnsi="Arial" w:cs="Arial"/>
        </w:rPr>
        <w:t xml:space="preserve">2.6. Документы, необходимые для предоставления муниципальной услуги, подаются в письменной форме: </w:t>
      </w:r>
    </w:p>
    <w:p w:rsidR="008A79EB" w:rsidRDefault="008A79EB" w:rsidP="008A79EB">
      <w:pPr>
        <w:pStyle w:val="nospacing"/>
        <w:ind w:firstLine="567"/>
        <w:jc w:val="both"/>
      </w:pPr>
      <w:r>
        <w:rPr>
          <w:rFonts w:ascii="Arial" w:hAnsi="Arial" w:cs="Arial"/>
        </w:rPr>
        <w:t xml:space="preserve">на бумажном носителе лично в Администрацию или посредством почтовой связи на бумажном носителе, либо в электронной форме путем направления в адрес Администрации с использованием информационно-телекоммуникационной сети «Интернет», в том числе через Единый портал государственных и муниципальных услуг, с соблюдением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утвержденных приказом Минэкономразвития Российской Федерации от 14.01.2015 № 7 (далее – Порядок, утвержденный приказом Минэкономразвития РФ № 7); </w:t>
      </w:r>
    </w:p>
    <w:p w:rsidR="008A79EB" w:rsidRDefault="008A79EB" w:rsidP="008A79EB">
      <w:pPr>
        <w:pStyle w:val="nospacing"/>
        <w:ind w:firstLine="567"/>
        <w:jc w:val="both"/>
      </w:pPr>
      <w:r>
        <w:rPr>
          <w:rFonts w:ascii="Arial" w:hAnsi="Arial" w:cs="Arial"/>
        </w:rPr>
        <w:t>Перечень документов, необходимых для предоставления муниципальной услуги:</w:t>
      </w:r>
    </w:p>
    <w:p w:rsidR="008A79EB" w:rsidRDefault="008A79EB" w:rsidP="008A79EB">
      <w:pPr>
        <w:pStyle w:val="nospacing"/>
        <w:ind w:firstLine="567"/>
        <w:jc w:val="both"/>
      </w:pPr>
      <w:r>
        <w:rPr>
          <w:rFonts w:ascii="Arial" w:hAnsi="Arial" w:cs="Arial"/>
        </w:rPr>
        <w:t>1) письменное заявление об утверждении схемы расположения земельного участка (далее ~ заявление) с указанием цели образования, площади, адреса (при отсутствии адреса иное описание местоположения) земельного участка, подлежащего образованию, кадастрового номера земельного участка или кадастровых номеров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способа выдачи результата предоставления услуги (форма приведена в Приложении № 1);</w:t>
      </w:r>
    </w:p>
    <w:p w:rsidR="008A79EB" w:rsidRDefault="008A79EB" w:rsidP="008A79EB">
      <w:pPr>
        <w:pStyle w:val="nospacing"/>
        <w:ind w:firstLine="567"/>
        <w:jc w:val="both"/>
      </w:pPr>
      <w:r>
        <w:rPr>
          <w:rFonts w:ascii="Arial" w:hAnsi="Arial" w:cs="Arial"/>
        </w:rPr>
        <w:lastRenderedPageBreak/>
        <w:t>2) Заявление в форме электронного документа также должно соответствовать требованиям Порядка, утвержденного приказом Минэкономразвития РФ № 7.</w:t>
      </w:r>
    </w:p>
    <w:p w:rsidR="008A79EB" w:rsidRDefault="008A79EB" w:rsidP="008A79EB">
      <w:pPr>
        <w:pStyle w:val="nospacing"/>
        <w:ind w:firstLine="567"/>
        <w:jc w:val="both"/>
      </w:pPr>
      <w:r>
        <w:rPr>
          <w:rFonts w:ascii="Arial" w:hAnsi="Arial" w:cs="Arial"/>
        </w:rPr>
        <w:t>3) копия документа, удостоверяющего личность заявителя (заявителей), либо документ удостоверяющий личность представителя заявителя;</w:t>
      </w:r>
    </w:p>
    <w:p w:rsidR="008A79EB" w:rsidRDefault="008A79EB" w:rsidP="008A79EB">
      <w:pPr>
        <w:pStyle w:val="nospacing"/>
        <w:ind w:firstLine="567"/>
        <w:jc w:val="both"/>
      </w:pPr>
      <w:r>
        <w:rPr>
          <w:rFonts w:ascii="Arial" w:hAnsi="Arial" w:cs="Arial"/>
        </w:rPr>
        <w:t>4) копия документа, подтверждающая полномочия представителя заявителя ( в случае если с заявлением обращается представитель заявителя (заявителей));</w:t>
      </w:r>
    </w:p>
    <w:p w:rsidR="008A79EB" w:rsidRDefault="008A79EB" w:rsidP="008A79EB">
      <w:pPr>
        <w:pStyle w:val="nospacing"/>
        <w:ind w:firstLine="567"/>
        <w:jc w:val="both"/>
      </w:pPr>
      <w:r>
        <w:rPr>
          <w:rFonts w:ascii="Arial" w:hAnsi="Arial" w:cs="Arial"/>
        </w:rPr>
        <w:t>5) схема расположения земельного участка или земельных участков по форме установленной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A79EB" w:rsidRDefault="008A79EB" w:rsidP="008A79EB">
      <w:pPr>
        <w:pStyle w:val="nospacing"/>
        <w:ind w:firstLine="567"/>
        <w:jc w:val="both"/>
      </w:pPr>
      <w:r>
        <w:rPr>
          <w:rFonts w:ascii="Arial" w:hAnsi="Arial" w:cs="Arial"/>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A79EB" w:rsidRDefault="008A79EB" w:rsidP="008A79EB">
      <w:pPr>
        <w:pStyle w:val="nospacing"/>
        <w:ind w:firstLine="567"/>
        <w:jc w:val="both"/>
      </w:pPr>
      <w:r>
        <w:rPr>
          <w:rFonts w:ascii="Arial" w:hAnsi="Arial" w:cs="Arial"/>
        </w:rPr>
        <w:t>6) копии правоустанавливающих и (или) правоудостоверяющих документов на исходный земельный участок, 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если права на него не регистрированы в Едином государственном реестре прав на недвижимое имущество и сделок с ним;</w:t>
      </w:r>
    </w:p>
    <w:p w:rsidR="008A79EB" w:rsidRDefault="008A79EB" w:rsidP="008A79EB">
      <w:pPr>
        <w:pStyle w:val="nospacing"/>
        <w:ind w:firstLine="567"/>
        <w:jc w:val="both"/>
      </w:pPr>
      <w:r>
        <w:rPr>
          <w:rFonts w:ascii="Arial" w:hAnsi="Arial" w:cs="Arial"/>
        </w:rPr>
        <w:t>В случае, если целью утверждения схемы расположения земельного участка является образование земельного участка для строительства объекта, заявитель вправе предоставить технико-экономическое обоснование проекта строительства объекта или необходимые расчеты.</w:t>
      </w:r>
    </w:p>
    <w:p w:rsidR="008A79EB" w:rsidRDefault="008A79EB" w:rsidP="008A79EB">
      <w:pPr>
        <w:pStyle w:val="nospacing"/>
        <w:ind w:firstLine="567"/>
        <w:jc w:val="both"/>
      </w:pPr>
      <w:r>
        <w:rPr>
          <w:rFonts w:ascii="Arial" w:hAnsi="Arial" w:cs="Arial"/>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A79EB" w:rsidRDefault="008A79EB" w:rsidP="008A79EB">
      <w:pPr>
        <w:pStyle w:val="nospacing"/>
        <w:ind w:firstLine="567"/>
        <w:jc w:val="both"/>
      </w:pPr>
      <w:r>
        <w:rPr>
          <w:rFonts w:ascii="Arial" w:hAnsi="Arial" w:cs="Arial"/>
        </w:rPr>
        <w:t>- выписка из Единого государственного реестра юридических лиц (в случае если заявитель является юридическим лицом);</w:t>
      </w:r>
    </w:p>
    <w:p w:rsidR="008A79EB" w:rsidRDefault="008A79EB" w:rsidP="008A79EB">
      <w:pPr>
        <w:pStyle w:val="nospacing"/>
        <w:ind w:firstLine="567"/>
        <w:jc w:val="both"/>
      </w:pPr>
      <w:r>
        <w:rPr>
          <w:rFonts w:ascii="Arial" w:hAnsi="Arial" w:cs="Arial"/>
        </w:rPr>
        <w:t xml:space="preserve">- выписка из Единого государственного реестра недвижимости (далее – ЕГРН) о правах на здание, сооружение, находящиеся на приобретаемом </w:t>
      </w:r>
      <w:r>
        <w:rPr>
          <w:rFonts w:ascii="Arial" w:hAnsi="Arial" w:cs="Arial"/>
        </w:rPr>
        <w:lastRenderedPageBreak/>
        <w:t>земельном участке, или уведомление об отсутствии в ЕГРН запрашиваемых сведений о зарегистрированных правах на указанные здания, сооружения;</w:t>
      </w:r>
    </w:p>
    <w:p w:rsidR="008A79EB" w:rsidRDefault="008A79EB" w:rsidP="008A79EB">
      <w:pPr>
        <w:pStyle w:val="nospacing"/>
        <w:ind w:firstLine="567"/>
        <w:jc w:val="both"/>
      </w:pPr>
      <w:r>
        <w:rPr>
          <w:rFonts w:ascii="Arial" w:hAnsi="Arial" w:cs="Arial"/>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8A79EB" w:rsidRDefault="008A79EB" w:rsidP="008A79EB">
      <w:pPr>
        <w:pStyle w:val="nospacing"/>
        <w:ind w:firstLine="567"/>
        <w:jc w:val="both"/>
      </w:pPr>
      <w:r>
        <w:rPr>
          <w:rFonts w:ascii="Arial" w:hAnsi="Arial" w:cs="Arial"/>
        </w:rPr>
        <w:t xml:space="preserve">- кадастровый план территории. </w:t>
      </w:r>
    </w:p>
    <w:p w:rsidR="008A79EB" w:rsidRDefault="008A79EB" w:rsidP="008A79EB">
      <w:pPr>
        <w:pStyle w:val="nospacing"/>
        <w:ind w:firstLine="567"/>
        <w:jc w:val="both"/>
      </w:pPr>
      <w:r>
        <w:rPr>
          <w:rFonts w:ascii="Arial" w:hAnsi="Arial" w:cs="Arial"/>
        </w:rPr>
        <w:t>Заявитель вправе по собственной инициативе представить документы, указанные в п. 2.7. настоящего административного регламента.</w:t>
      </w:r>
    </w:p>
    <w:p w:rsidR="008A79EB" w:rsidRDefault="008A79EB" w:rsidP="008A79EB">
      <w:pPr>
        <w:pStyle w:val="a3"/>
      </w:pPr>
      <w:r>
        <w:t xml:space="preserve">2.8. (в ред. </w:t>
      </w:r>
      <w:hyperlink r:id="rId13" w:tgtFrame="_blank" w:history="1">
        <w:r>
          <w:rPr>
            <w:rStyle w:val="hyperlink"/>
            <w:color w:val="0000FF"/>
            <w:u w:val="single"/>
          </w:rPr>
          <w:t>от 26.04.2021 № 313</w:t>
        </w:r>
      </w:hyperlink>
      <w:r>
        <w:t>) Администрация, предоставляющая муниципальную услугу, не вправе требовать от заявителя:</w:t>
      </w:r>
    </w:p>
    <w:p w:rsidR="008A79EB" w:rsidRDefault="008A79EB" w:rsidP="008A79EB">
      <w:pPr>
        <w:pStyle w:val="a3"/>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79EB" w:rsidRDefault="008A79EB" w:rsidP="008A79EB">
      <w:pPr>
        <w:pStyle w:val="a3"/>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4" w:tgtFrame="_blank" w:history="1">
        <w:r>
          <w:rPr>
            <w:rStyle w:val="hyperlink"/>
            <w:color w:val="0000FF"/>
            <w:u w:val="single"/>
          </w:rPr>
          <w:t>от 27.07.2010 № 210-ФЗ</w:t>
        </w:r>
      </w:hyperlink>
      <w:r>
        <w:t xml:space="preserve"> «</w:t>
      </w:r>
      <w:hyperlink r:id="rId15" w:tgtFrame="_blank" w:history="1">
        <w:r>
          <w:rPr>
            <w:rStyle w:val="hyperlink"/>
            <w:color w:val="0000FF"/>
            <w:u w:val="single"/>
          </w:rPr>
          <w:t>Об организации предоставления государственных и муниципальных услуг</w:t>
        </w:r>
      </w:hyperlink>
      <w: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6" w:tgtFrame="_blank" w:history="1">
        <w:r>
          <w:rPr>
            <w:rStyle w:val="hyperlink"/>
            <w:color w:val="0000FF"/>
            <w:u w:val="single"/>
          </w:rPr>
          <w:t>от 27.07.2010 № 210-ФЗ</w:t>
        </w:r>
      </w:hyperlink>
      <w:r>
        <w:t xml:space="preserve"> «</w:t>
      </w:r>
      <w:hyperlink r:id="rId17" w:tgtFrame="_blank" w:history="1">
        <w:r>
          <w:rPr>
            <w:rStyle w:val="hyperlink"/>
            <w:color w:val="0000FF"/>
            <w:u w:val="single"/>
          </w:rPr>
          <w:t>Об организации предоставления государственных и муниципальных услуг</w:t>
        </w:r>
      </w:hyperlink>
      <w: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79EB" w:rsidRDefault="008A79EB" w:rsidP="008A79EB">
      <w:pPr>
        <w:pStyle w:val="a3"/>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8" w:tgtFrame="_blank" w:history="1">
        <w:r>
          <w:rPr>
            <w:rStyle w:val="hyperlink"/>
            <w:color w:val="0000FF"/>
            <w:u w:val="single"/>
          </w:rPr>
          <w:t>от 27.07.2010 № 210-ФЗ</w:t>
        </w:r>
      </w:hyperlink>
      <w:r>
        <w:t xml:space="preserve"> «</w:t>
      </w:r>
      <w:hyperlink r:id="rId19" w:tgtFrame="_blank" w:history="1">
        <w:r>
          <w:rPr>
            <w:rStyle w:val="hyperlink"/>
            <w:color w:val="0000FF"/>
            <w:u w:val="single"/>
          </w:rPr>
          <w:t>Об организации предоставления государственных и муниципальных услуг</w:t>
        </w:r>
      </w:hyperlink>
      <w:r>
        <w:t>»;</w:t>
      </w:r>
    </w:p>
    <w:p w:rsidR="008A79EB" w:rsidRDefault="008A79EB" w:rsidP="008A79EB">
      <w:pPr>
        <w:pStyle w:val="a3"/>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79EB" w:rsidRDefault="008A79EB" w:rsidP="008A79EB">
      <w:pPr>
        <w:pStyle w:val="a3"/>
      </w:pPr>
      <w: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79EB" w:rsidRDefault="008A79EB" w:rsidP="008A79EB">
      <w:pPr>
        <w:pStyle w:val="a3"/>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79EB" w:rsidRDefault="008A79EB" w:rsidP="008A79EB">
      <w:pPr>
        <w:pStyle w:val="a3"/>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79EB" w:rsidRDefault="008A79EB" w:rsidP="008A79EB">
      <w:pPr>
        <w:pStyle w:val="a3"/>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0" w:tgtFrame="_blank" w:history="1">
        <w:r>
          <w:rPr>
            <w:rStyle w:val="hyperlink"/>
            <w:color w:val="0000FF"/>
            <w:u w:val="single"/>
          </w:rPr>
          <w:t>от 27.07.2010 № 210-ФЗ</w:t>
        </w:r>
      </w:hyperlink>
      <w:r>
        <w:t xml:space="preserve"> «</w:t>
      </w:r>
      <w:hyperlink r:id="rId21" w:tgtFrame="_blank" w:history="1">
        <w:r>
          <w:rPr>
            <w:rStyle w:val="hyperlink"/>
            <w:color w:val="0000FF"/>
            <w:u w:val="single"/>
          </w:rPr>
          <w:t>Об организации предоставления государственных и муниципальных услуг</w:t>
        </w:r>
      </w:hyperlink>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22" w:tgtFrame="_blank" w:history="1">
        <w:r>
          <w:rPr>
            <w:rStyle w:val="hyperlink"/>
            <w:color w:val="0000FF"/>
            <w:u w:val="single"/>
          </w:rPr>
          <w:t>от 27.07.2010 № 210-ФЗ</w:t>
        </w:r>
      </w:hyperlink>
      <w:r>
        <w:t xml:space="preserve"> «</w:t>
      </w:r>
      <w:hyperlink r:id="rId23" w:tgtFrame="_blank" w:history="1">
        <w:r>
          <w:rPr>
            <w:rStyle w:val="hyperlink"/>
            <w:color w:val="0000FF"/>
            <w:u w:val="single"/>
          </w:rPr>
          <w:t>Об организации предоставления государственных и муниципальных услуг</w:t>
        </w:r>
      </w:hyperlink>
      <w:r>
        <w:t>», уведомляется заявитель, а также приносятся извинения за доставленные неудобства;</w:t>
      </w:r>
    </w:p>
    <w:p w:rsidR="008A79EB" w:rsidRDefault="008A79EB" w:rsidP="008A79EB">
      <w:pPr>
        <w:pStyle w:val="a3"/>
      </w:pPr>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4" w:tgtFrame="_blank" w:history="1">
        <w:r>
          <w:rPr>
            <w:rStyle w:val="hyperlink"/>
            <w:color w:val="0000FF"/>
            <w:u w:val="single"/>
          </w:rPr>
          <w:t>от 27.07.2010 № 210-ФЗ</w:t>
        </w:r>
      </w:hyperlink>
      <w:r>
        <w:t xml:space="preserve"> «</w:t>
      </w:r>
      <w:hyperlink r:id="rId25" w:tgtFrame="_blank" w:history="1">
        <w:r>
          <w:rPr>
            <w:rStyle w:val="hyperlink"/>
            <w:color w:val="0000FF"/>
            <w:u w:val="single"/>
          </w:rPr>
          <w:t>Об организации предоставления государственных и муниципальных услуг</w:t>
        </w:r>
      </w:hyperlink>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9EB" w:rsidRDefault="008A79EB" w:rsidP="008A79EB">
      <w:pPr>
        <w:pStyle w:val="nospacing"/>
        <w:ind w:firstLine="567"/>
        <w:jc w:val="both"/>
      </w:pPr>
      <w:r>
        <w:rPr>
          <w:rFonts w:ascii="Arial" w:hAnsi="Arial" w:cs="Arial"/>
        </w:rPr>
        <w:t>.</w:t>
      </w:r>
    </w:p>
    <w:p w:rsidR="008A79EB" w:rsidRDefault="008A79EB" w:rsidP="008A79EB">
      <w:pPr>
        <w:pStyle w:val="nospacing"/>
        <w:ind w:firstLine="567"/>
        <w:jc w:val="both"/>
      </w:pPr>
      <w:r>
        <w:rPr>
          <w:rFonts w:ascii="Arial" w:hAnsi="Arial" w:cs="Arial"/>
        </w:rPr>
        <w:t>2.9. Основанием для отказа в приеме документов:</w:t>
      </w:r>
    </w:p>
    <w:p w:rsidR="008A79EB" w:rsidRDefault="008A79EB" w:rsidP="008A79EB">
      <w:pPr>
        <w:pStyle w:val="nospacing"/>
        <w:ind w:firstLine="567"/>
        <w:jc w:val="both"/>
      </w:pPr>
      <w:r>
        <w:rPr>
          <w:rFonts w:ascii="Arial" w:hAnsi="Arial" w:cs="Arial"/>
        </w:rPr>
        <w:t>2.9.1. К заявлению не приложены документы, предусмотренные п. 2.6 Административного регламента;</w:t>
      </w:r>
    </w:p>
    <w:p w:rsidR="008A79EB" w:rsidRDefault="008A79EB" w:rsidP="008A79EB">
      <w:pPr>
        <w:pStyle w:val="nospacing"/>
        <w:ind w:firstLine="567"/>
        <w:jc w:val="both"/>
      </w:pPr>
      <w:r>
        <w:rPr>
          <w:rFonts w:ascii="Arial" w:hAnsi="Arial" w:cs="Arial"/>
        </w:rPr>
        <w:t xml:space="preserve">2.9.2. Заявления, поступившие в форме электронных документов предоставлены с нарушением Порядка, утвержденного приказом Минэкономразвития РФ № 7. </w:t>
      </w:r>
    </w:p>
    <w:p w:rsidR="008A79EB" w:rsidRDefault="008A79EB" w:rsidP="008A79EB">
      <w:pPr>
        <w:pStyle w:val="nospacing"/>
        <w:ind w:firstLine="567"/>
        <w:jc w:val="both"/>
      </w:pPr>
      <w:r>
        <w:rPr>
          <w:rFonts w:ascii="Arial" w:hAnsi="Arial" w:cs="Arial"/>
        </w:rPr>
        <w:lastRenderedPageBreak/>
        <w:t>2.10. Основаниями для отказа в предоставлении муниципальной услуги является:</w:t>
      </w:r>
    </w:p>
    <w:p w:rsidR="008A79EB" w:rsidRDefault="008A79EB" w:rsidP="008A79EB">
      <w:pPr>
        <w:pStyle w:val="nospacing"/>
        <w:ind w:firstLine="567"/>
        <w:jc w:val="both"/>
      </w:pPr>
      <w:r>
        <w:rPr>
          <w:rFonts w:ascii="Arial" w:hAnsi="Arial" w:cs="Arial"/>
        </w:rPr>
        <w:t>2.10.1.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79EB" w:rsidRDefault="008A79EB" w:rsidP="008A79EB">
      <w:pPr>
        <w:pStyle w:val="nospacing"/>
        <w:ind w:firstLine="567"/>
        <w:jc w:val="both"/>
      </w:pPr>
      <w:r>
        <w:rPr>
          <w:rFonts w:ascii="Arial" w:hAnsi="Arial" w:cs="Arial"/>
        </w:rPr>
        <w:t xml:space="preserve">2.10.2. Разработка схемы расположения земельного участка с нарушением требований к образованным земельным участкам, предусмотренных статьей 11.9 </w:t>
      </w:r>
      <w:hyperlink r:id="rId26" w:tgtFrame="_blank" w:history="1">
        <w:r>
          <w:rPr>
            <w:rStyle w:val="hyperlink"/>
            <w:rFonts w:ascii="Arial" w:hAnsi="Arial" w:cs="Arial"/>
            <w:color w:val="0000FF"/>
            <w:u w:val="single"/>
          </w:rPr>
          <w:t>Земельного кодекса</w:t>
        </w:r>
      </w:hyperlink>
      <w:r>
        <w:rPr>
          <w:rFonts w:ascii="Arial" w:hAnsi="Arial" w:cs="Arial"/>
        </w:rPr>
        <w:t xml:space="preserve"> Российской Федерации;</w:t>
      </w:r>
    </w:p>
    <w:p w:rsidR="008A79EB" w:rsidRDefault="008A79EB" w:rsidP="008A79EB">
      <w:pPr>
        <w:pStyle w:val="nospacing"/>
        <w:ind w:firstLine="567"/>
        <w:jc w:val="both"/>
      </w:pPr>
      <w:r>
        <w:rPr>
          <w:rFonts w:ascii="Arial" w:hAnsi="Arial" w:cs="Arial"/>
        </w:rPr>
        <w:t>2.10.3.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A79EB" w:rsidRDefault="008A79EB" w:rsidP="008A79EB">
      <w:pPr>
        <w:pStyle w:val="nospacing"/>
        <w:ind w:firstLine="567"/>
        <w:jc w:val="both"/>
      </w:pPr>
      <w:r>
        <w:rPr>
          <w:rFonts w:ascii="Arial" w:hAnsi="Arial" w:cs="Arial"/>
        </w:rPr>
        <w:t>2.10.4.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A79EB" w:rsidRDefault="008A79EB" w:rsidP="008A79EB">
      <w:pPr>
        <w:pStyle w:val="nospacing"/>
        <w:ind w:firstLine="567"/>
        <w:jc w:val="both"/>
      </w:pPr>
      <w:r>
        <w:rPr>
          <w:rFonts w:ascii="Arial" w:hAnsi="Arial" w:cs="Arial"/>
        </w:rPr>
        <w:t>2.11. При предоставлении муниципальной услуги плата не взимается.</w:t>
      </w:r>
    </w:p>
    <w:p w:rsidR="008A79EB" w:rsidRDefault="008A79EB" w:rsidP="008A79EB">
      <w:pPr>
        <w:pStyle w:val="nospacing"/>
        <w:ind w:firstLine="567"/>
        <w:jc w:val="both"/>
      </w:pPr>
      <w:r>
        <w:rPr>
          <w:rFonts w:ascii="Arial" w:hAnsi="Arial" w:cs="Arial"/>
        </w:rPr>
        <w:t>2.12. Основание для приостановления муниципальной услуги отсутствует.</w:t>
      </w:r>
    </w:p>
    <w:p w:rsidR="008A79EB" w:rsidRDefault="008A79EB" w:rsidP="008A79EB">
      <w:pPr>
        <w:pStyle w:val="nospacing"/>
        <w:ind w:firstLine="567"/>
        <w:jc w:val="both"/>
      </w:pPr>
      <w:r>
        <w:rPr>
          <w:rFonts w:ascii="Arial" w:hAnsi="Arial" w:cs="Arial"/>
        </w:rPr>
        <w:t xml:space="preserve">2.13. Основания для отказа в приеме документов: </w:t>
      </w:r>
    </w:p>
    <w:p w:rsidR="008A79EB" w:rsidRDefault="008A79EB" w:rsidP="008A79EB">
      <w:pPr>
        <w:pStyle w:val="nospacing"/>
        <w:ind w:firstLine="567"/>
        <w:jc w:val="both"/>
      </w:pPr>
      <w:r>
        <w:rPr>
          <w:rFonts w:ascii="Arial" w:hAnsi="Arial" w:cs="Arial"/>
        </w:rPr>
        <w:t xml:space="preserve">2.13.1. К заявлению не приложены документы, предусмотренные п. 2.7 Административного регламента. </w:t>
      </w:r>
    </w:p>
    <w:p w:rsidR="008A79EB" w:rsidRDefault="008A79EB" w:rsidP="008A79EB">
      <w:pPr>
        <w:pStyle w:val="nospacing"/>
        <w:ind w:firstLine="567"/>
        <w:jc w:val="both"/>
      </w:pPr>
      <w:r>
        <w:rPr>
          <w:rFonts w:ascii="Arial" w:hAnsi="Arial" w:cs="Arial"/>
        </w:rPr>
        <w:t>2.13.2. Заявление, поступившее в форме электронного документа, представ-лено с нарушением Порядка, утвержденного приказом Минэкономразвития РФ № 7.</w:t>
      </w:r>
    </w:p>
    <w:p w:rsidR="008A79EB" w:rsidRDefault="008A79EB" w:rsidP="008A79EB">
      <w:pPr>
        <w:pStyle w:val="nospacing"/>
        <w:ind w:firstLine="567"/>
        <w:jc w:val="both"/>
      </w:pPr>
      <w:r>
        <w:rPr>
          <w:rFonts w:ascii="Arial" w:hAnsi="Arial" w:cs="Arial"/>
        </w:rPr>
        <w:t>2.14. Срок ожидания в очереди при подаче заявления о предоставлении муниципальной услуги - 15 минут.</w:t>
      </w:r>
    </w:p>
    <w:p w:rsidR="008A79EB" w:rsidRDefault="008A79EB" w:rsidP="008A79EB">
      <w:pPr>
        <w:pStyle w:val="nospacing"/>
        <w:ind w:firstLine="567"/>
        <w:jc w:val="both"/>
      </w:pPr>
      <w:r>
        <w:rPr>
          <w:rFonts w:ascii="Arial" w:hAnsi="Arial" w:cs="Arial"/>
        </w:rPr>
        <w:t>2.15. Срок ожидания в очереди при получении результата предоставления муниципальной услуги - 15 минут.</w:t>
      </w:r>
    </w:p>
    <w:p w:rsidR="008A79EB" w:rsidRDefault="008A79EB" w:rsidP="008A79EB">
      <w:pPr>
        <w:pStyle w:val="nospacing"/>
        <w:ind w:firstLine="567"/>
        <w:jc w:val="both"/>
      </w:pPr>
      <w:r>
        <w:rPr>
          <w:rFonts w:ascii="Arial" w:hAnsi="Arial" w:cs="Arial"/>
        </w:rPr>
        <w:t>2.16.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8A79EB" w:rsidRDefault="008A79EB" w:rsidP="008A79EB">
      <w:pPr>
        <w:pStyle w:val="nospacing"/>
        <w:ind w:firstLine="567"/>
        <w:jc w:val="both"/>
      </w:pPr>
      <w:r>
        <w:rPr>
          <w:rFonts w:ascii="Arial" w:hAnsi="Arial" w:cs="Arial"/>
        </w:rPr>
        <w:t>2.17. 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8A79EB" w:rsidRDefault="008A79EB" w:rsidP="008A79EB">
      <w:pPr>
        <w:pStyle w:val="nospacing"/>
        <w:ind w:firstLine="567"/>
        <w:jc w:val="both"/>
      </w:pPr>
      <w:r>
        <w:rPr>
          <w:rFonts w:ascii="Arial" w:hAnsi="Arial" w:cs="Arial"/>
        </w:rPr>
        <w:t>2.18. Требования к порядку информирования о предоставлении муниципальной услуги, в том числе:</w:t>
      </w:r>
    </w:p>
    <w:p w:rsidR="008A79EB" w:rsidRDefault="008A79EB" w:rsidP="008A79EB">
      <w:pPr>
        <w:pStyle w:val="nospacing"/>
        <w:ind w:firstLine="567"/>
        <w:jc w:val="both"/>
      </w:pPr>
      <w:r>
        <w:rPr>
          <w:rFonts w:ascii="Arial" w:hAnsi="Arial" w:cs="Arial"/>
        </w:rPr>
        <w:lastRenderedPageBreak/>
        <w:t>2.19. Срок регистрации запроса (заявления) Заявителя о предоставлении муниципальной услуги: в течение 1 (одного) рабочего дня;</w:t>
      </w:r>
    </w:p>
    <w:p w:rsidR="008A79EB" w:rsidRDefault="008A79EB" w:rsidP="008A79EB">
      <w:pPr>
        <w:pStyle w:val="nospacing"/>
        <w:ind w:firstLine="567"/>
        <w:jc w:val="both"/>
      </w:pPr>
      <w:r>
        <w:rPr>
          <w:rFonts w:ascii="Arial" w:hAnsi="Arial" w:cs="Arial"/>
        </w:rPr>
        <w:t xml:space="preserve">2.20.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 </w:t>
      </w:r>
    </w:p>
    <w:p w:rsidR="008A79EB" w:rsidRDefault="008A79EB" w:rsidP="008A79EB">
      <w:pPr>
        <w:pStyle w:val="nospacing"/>
        <w:ind w:firstLine="567"/>
        <w:jc w:val="both"/>
      </w:pPr>
      <w:r>
        <w:rPr>
          <w:rFonts w:ascii="Arial" w:hAnsi="Arial" w:cs="Arial"/>
        </w:rPr>
        <w:t xml:space="preserve">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 </w:t>
      </w:r>
    </w:p>
    <w:p w:rsidR="008A79EB" w:rsidRDefault="008A79EB" w:rsidP="008A79EB">
      <w:pPr>
        <w:pStyle w:val="nospacing"/>
        <w:ind w:firstLine="567"/>
        <w:jc w:val="both"/>
      </w:pPr>
      <w:r>
        <w:rPr>
          <w:rFonts w:ascii="Arial" w:hAnsi="Arial" w:cs="Arial"/>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 </w:t>
      </w:r>
    </w:p>
    <w:p w:rsidR="008A79EB" w:rsidRDefault="008A79EB" w:rsidP="008A79EB">
      <w:pPr>
        <w:pStyle w:val="nospacing"/>
        <w:ind w:firstLine="567"/>
        <w:jc w:val="both"/>
      </w:pPr>
      <w:r>
        <w:rPr>
          <w:rFonts w:ascii="Arial" w:hAnsi="Arial" w:cs="Arial"/>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8A79EB" w:rsidRDefault="008A79EB" w:rsidP="008A79EB">
      <w:pPr>
        <w:pStyle w:val="nospacing"/>
        <w:ind w:firstLine="567"/>
        <w:jc w:val="both"/>
      </w:pPr>
      <w:r>
        <w:rPr>
          <w:rFonts w:ascii="Arial" w:hAnsi="Arial" w:cs="Arial"/>
        </w:rPr>
        <w:t xml:space="preserve">Места ожидания в очереди оборудуются стульями, кресельными секциями. </w:t>
      </w:r>
    </w:p>
    <w:p w:rsidR="008A79EB" w:rsidRDefault="008A79EB" w:rsidP="008A79EB">
      <w:pPr>
        <w:pStyle w:val="nospacing"/>
        <w:ind w:firstLine="567"/>
        <w:jc w:val="both"/>
      </w:pPr>
      <w:r>
        <w:rPr>
          <w:rFonts w:ascii="Arial" w:hAnsi="Arial" w:cs="Arial"/>
        </w:rPr>
        <w:t xml:space="preserve">У входа в каждое помещение размещается табличка с наименованием отдела и номером кабинета. </w:t>
      </w:r>
    </w:p>
    <w:p w:rsidR="008A79EB" w:rsidRDefault="008A79EB" w:rsidP="008A79EB">
      <w:pPr>
        <w:pStyle w:val="nospacing"/>
        <w:ind w:firstLine="567"/>
        <w:jc w:val="both"/>
      </w:pPr>
      <w:r>
        <w:rPr>
          <w:rFonts w:ascii="Arial" w:hAnsi="Arial" w:cs="Arial"/>
        </w:rPr>
        <w:t xml:space="preserve">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 </w:t>
      </w:r>
    </w:p>
    <w:p w:rsidR="008A79EB" w:rsidRDefault="008A79EB" w:rsidP="008A79EB">
      <w:pPr>
        <w:pStyle w:val="nospacing"/>
        <w:ind w:firstLine="567"/>
        <w:jc w:val="both"/>
      </w:pPr>
      <w:r>
        <w:rPr>
          <w:rFonts w:ascii="Arial" w:hAnsi="Arial" w:cs="Arial"/>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w:t>
      </w:r>
      <w:hyperlink r:id="rId27" w:tgtFrame="_blank" w:history="1">
        <w:r>
          <w:rPr>
            <w:rStyle w:val="hyperlink"/>
            <w:rFonts w:ascii="Arial" w:hAnsi="Arial" w:cs="Arial"/>
            <w:color w:val="0000FF"/>
            <w:u w:val="single"/>
          </w:rPr>
          <w:t>от 24.11.1995 № 181-ФЗ</w:t>
        </w:r>
      </w:hyperlink>
      <w:r>
        <w:rPr>
          <w:rFonts w:ascii="Arial" w:hAnsi="Arial" w:cs="Arial"/>
        </w:rPr>
        <w:t xml:space="preserve"> «О социальной защите инвалидов в Российской Федерации».</w:t>
      </w:r>
    </w:p>
    <w:p w:rsidR="008A79EB" w:rsidRDefault="008A79EB" w:rsidP="008A79EB">
      <w:pPr>
        <w:pStyle w:val="nospacing"/>
        <w:ind w:firstLine="567"/>
        <w:jc w:val="both"/>
      </w:pPr>
      <w:r>
        <w:rPr>
          <w:rFonts w:ascii="Arial" w:hAnsi="Arial" w:cs="Arial"/>
        </w:rPr>
        <w:t>2.21. Информационные стенды должны располагаться в доступном помещение Администрации и содержать следующую информацию:</w:t>
      </w:r>
    </w:p>
    <w:p w:rsidR="008A79EB" w:rsidRDefault="008A79EB" w:rsidP="008A79EB">
      <w:pPr>
        <w:pStyle w:val="nospacing"/>
        <w:ind w:firstLine="567"/>
        <w:jc w:val="both"/>
      </w:pPr>
      <w:r>
        <w:rPr>
          <w:rFonts w:ascii="Arial" w:hAnsi="Arial" w:cs="Arial"/>
        </w:rPr>
        <w:t xml:space="preserve">- выдержки из нормативных правовых актов, содержащих нормы, регулирующие деятельность по предоставлению муниципальной услуги; </w:t>
      </w:r>
    </w:p>
    <w:p w:rsidR="008A79EB" w:rsidRDefault="008A79EB" w:rsidP="008A79EB">
      <w:pPr>
        <w:pStyle w:val="nospacing"/>
        <w:ind w:firstLine="567"/>
        <w:jc w:val="both"/>
      </w:pPr>
      <w:r>
        <w:rPr>
          <w:rFonts w:ascii="Arial" w:hAnsi="Arial" w:cs="Arial"/>
        </w:rPr>
        <w:t xml:space="preserve">- образцы заполнения документов, необходимых для получения муниципальной услуги, и их перечень; </w:t>
      </w:r>
    </w:p>
    <w:p w:rsidR="008A79EB" w:rsidRDefault="008A79EB" w:rsidP="008A79EB">
      <w:pPr>
        <w:pStyle w:val="nospacing"/>
        <w:ind w:firstLine="567"/>
        <w:jc w:val="both"/>
      </w:pPr>
      <w:r>
        <w:rPr>
          <w:rFonts w:ascii="Arial" w:hAnsi="Arial" w:cs="Arial"/>
        </w:rPr>
        <w:t xml:space="preserve">- информацию о месте нахождения, графике работы, номерах справочных телефонов, адресах электронной почты Администрации, ГАУ «МФЦ», адресах официального сайта Администрации и официального сайта ГАУ «МФЦ», где </w:t>
      </w:r>
      <w:r>
        <w:rPr>
          <w:rFonts w:ascii="Arial" w:hAnsi="Arial" w:cs="Arial"/>
        </w:rPr>
        <w:lastRenderedPageBreak/>
        <w:t xml:space="preserve">заинтересованные лица могут получить информацию, необходимую для предоставления муниципальной услуги; </w:t>
      </w:r>
    </w:p>
    <w:p w:rsidR="008A79EB" w:rsidRDefault="008A79EB" w:rsidP="008A79EB">
      <w:pPr>
        <w:pStyle w:val="nospacing"/>
        <w:ind w:firstLine="567"/>
        <w:jc w:val="both"/>
      </w:pPr>
      <w:r>
        <w:rPr>
          <w:rFonts w:ascii="Arial" w:hAnsi="Arial" w:cs="Arial"/>
        </w:rPr>
        <w:t xml:space="preserve">-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8A79EB" w:rsidRDefault="008A79EB" w:rsidP="008A79EB">
      <w:pPr>
        <w:pStyle w:val="nospacing"/>
        <w:ind w:firstLine="567"/>
        <w:jc w:val="both"/>
      </w:pPr>
      <w:r>
        <w:rPr>
          <w:rFonts w:ascii="Arial" w:hAnsi="Arial" w:cs="Arial"/>
        </w:rPr>
        <w:t xml:space="preserve">- текст административного регламента с приложениями; </w:t>
      </w:r>
    </w:p>
    <w:p w:rsidR="008A79EB" w:rsidRDefault="008A79EB" w:rsidP="008A79EB">
      <w:pPr>
        <w:pStyle w:val="nospacing"/>
        <w:ind w:firstLine="567"/>
        <w:jc w:val="both"/>
      </w:pPr>
      <w:r>
        <w:rPr>
          <w:rFonts w:ascii="Arial" w:hAnsi="Arial" w:cs="Arial"/>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8A79EB" w:rsidRDefault="008A79EB" w:rsidP="008A79EB">
      <w:pPr>
        <w:pStyle w:val="nospacing"/>
        <w:ind w:firstLine="567"/>
        <w:jc w:val="both"/>
      </w:pPr>
      <w:r>
        <w:rPr>
          <w:rFonts w:ascii="Arial" w:hAnsi="Arial" w:cs="Arial"/>
        </w:rPr>
        <w:t>2.22. К показателям качества муниципальной услуги относятся:</w:t>
      </w:r>
    </w:p>
    <w:p w:rsidR="008A79EB" w:rsidRDefault="008A79EB" w:rsidP="008A79EB">
      <w:pPr>
        <w:pStyle w:val="nospacing"/>
        <w:ind w:firstLine="567"/>
        <w:jc w:val="both"/>
      </w:pPr>
      <w:r>
        <w:rPr>
          <w:rFonts w:ascii="Arial" w:hAnsi="Arial" w:cs="Arial"/>
        </w:rPr>
        <w:t>2.22.1. Предоставление бесплатно муниципальной услуги и информации о ней;</w:t>
      </w:r>
    </w:p>
    <w:p w:rsidR="008A79EB" w:rsidRDefault="008A79EB" w:rsidP="008A79EB">
      <w:pPr>
        <w:pStyle w:val="nospacing"/>
        <w:ind w:firstLine="567"/>
        <w:jc w:val="both"/>
      </w:pPr>
      <w:r>
        <w:rPr>
          <w:rFonts w:ascii="Arial" w:hAnsi="Arial" w:cs="Arial"/>
        </w:rPr>
        <w:t>2.22.2. Своевременность предоставления муниципальной услуги (включая соблюдение сроков, предусмотренных настоящим Административным регламентом).</w:t>
      </w:r>
    </w:p>
    <w:p w:rsidR="008A79EB" w:rsidRDefault="008A79EB" w:rsidP="008A79EB">
      <w:pPr>
        <w:pStyle w:val="nospacing"/>
        <w:ind w:firstLine="567"/>
        <w:jc w:val="both"/>
      </w:pPr>
      <w:r>
        <w:rPr>
          <w:rFonts w:ascii="Arial" w:hAnsi="Arial" w:cs="Arial"/>
        </w:rPr>
        <w:t xml:space="preserve">2.22.3. Предоставление муниципальной услуги в соответствии со стандартом предоставления муниципальной услуги. </w:t>
      </w:r>
    </w:p>
    <w:p w:rsidR="008A79EB" w:rsidRDefault="008A79EB" w:rsidP="008A79EB">
      <w:pPr>
        <w:pStyle w:val="nospacing"/>
        <w:ind w:firstLine="567"/>
        <w:jc w:val="both"/>
      </w:pPr>
      <w:r>
        <w:rPr>
          <w:rFonts w:ascii="Arial" w:hAnsi="Arial" w:cs="Arial"/>
        </w:rPr>
        <w:t>2.22.4. Возможность получения заявителем полной, актуальной и достоверной информации о порядке предоставления муниципальной услуги, в том числе в электронной форме.</w:t>
      </w:r>
    </w:p>
    <w:p w:rsidR="008A79EB" w:rsidRDefault="008A79EB" w:rsidP="008A79EB">
      <w:pPr>
        <w:pStyle w:val="nospacing"/>
        <w:ind w:firstLine="567"/>
        <w:jc w:val="both"/>
      </w:pPr>
      <w:r>
        <w:rPr>
          <w:rFonts w:ascii="Arial" w:hAnsi="Arial" w:cs="Arial"/>
        </w:rPr>
        <w:t xml:space="preserve">2.23. Показателями доступности муниципальной услуги являются: </w:t>
      </w:r>
    </w:p>
    <w:p w:rsidR="008A79EB" w:rsidRDefault="008A79EB" w:rsidP="008A79EB">
      <w:pPr>
        <w:pStyle w:val="nospacing"/>
        <w:ind w:firstLine="567"/>
        <w:jc w:val="both"/>
      </w:pPr>
      <w:r>
        <w:rPr>
          <w:rFonts w:ascii="Arial" w:hAnsi="Arial" w:cs="Arial"/>
        </w:rPr>
        <w:t xml:space="preserve">- транспортная доступность мест предоставления муниципальной услуги; </w:t>
      </w:r>
    </w:p>
    <w:p w:rsidR="008A79EB" w:rsidRDefault="008A79EB" w:rsidP="008A79EB">
      <w:pPr>
        <w:pStyle w:val="nospacing"/>
        <w:ind w:firstLine="567"/>
        <w:jc w:val="both"/>
      </w:pPr>
      <w:r>
        <w:rPr>
          <w:rFonts w:ascii="Arial" w:hAnsi="Arial" w:cs="Arial"/>
        </w:rPr>
        <w:t xml:space="preserve">- 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 </w:t>
      </w:r>
    </w:p>
    <w:p w:rsidR="008A79EB" w:rsidRDefault="008A79EB" w:rsidP="008A79EB">
      <w:pPr>
        <w:pStyle w:val="nospacing"/>
        <w:ind w:firstLine="567"/>
        <w:jc w:val="both"/>
      </w:pPr>
      <w:r>
        <w:rPr>
          <w:rFonts w:ascii="Arial" w:hAnsi="Arial" w:cs="Arial"/>
        </w:rPr>
        <w:t xml:space="preserve">- 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center"/>
      </w:pPr>
      <w:r>
        <w:rPr>
          <w:rFonts w:ascii="Arial" w:hAnsi="Arial" w:cs="Arial"/>
          <w:b/>
          <w:bCs/>
          <w:sz w:val="30"/>
          <w:szCs w:val="30"/>
        </w:rPr>
        <w:t>III. Административные процедуры при предоставлении</w:t>
      </w:r>
    </w:p>
    <w:p w:rsidR="008A79EB" w:rsidRDefault="008A79EB" w:rsidP="008A79EB">
      <w:pPr>
        <w:pStyle w:val="nospacing"/>
        <w:ind w:firstLine="567"/>
        <w:jc w:val="center"/>
      </w:pPr>
      <w:r>
        <w:rPr>
          <w:rFonts w:ascii="Arial" w:hAnsi="Arial" w:cs="Arial"/>
          <w:b/>
          <w:bCs/>
          <w:sz w:val="30"/>
          <w:szCs w:val="30"/>
        </w:rPr>
        <w:t>муниципальной услуги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3.1. Перечень административных процедур</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lastRenderedPageBreak/>
        <w:t xml:space="preserve">3.1.1. Прием документов на получение муниципальной услуги либо отказ в приеме документов. </w:t>
      </w:r>
    </w:p>
    <w:p w:rsidR="008A79EB" w:rsidRDefault="008A79EB" w:rsidP="008A79EB">
      <w:pPr>
        <w:pStyle w:val="nospacing"/>
        <w:ind w:firstLine="567"/>
        <w:jc w:val="both"/>
      </w:pPr>
      <w:r>
        <w:rPr>
          <w:rFonts w:ascii="Arial" w:hAnsi="Arial" w:cs="Arial"/>
        </w:rPr>
        <w:t xml:space="preserve">3.1.2. Рассмотрение документов на получение муниципальной услуги, подготовка проекта постановления администрации об утверждении схемы либо проекта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 xml:space="preserve">3.1.3. Выдача (направление) копии постановления администрации об утверждении схемы или копии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3.1.4. Исправление допущенных опечаток и ошибок в выданных в результате предоставления муниципальной услуги документах.</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3.2. Прием документов на получение муниципальной услуги</w:t>
      </w:r>
    </w:p>
    <w:p w:rsidR="008A79EB" w:rsidRDefault="008A79EB" w:rsidP="008A79EB">
      <w:pPr>
        <w:pStyle w:val="nospacing"/>
        <w:ind w:firstLine="567"/>
        <w:jc w:val="both"/>
      </w:pPr>
      <w:r>
        <w:rPr>
          <w:rFonts w:ascii="Arial" w:hAnsi="Arial" w:cs="Arial"/>
        </w:rPr>
        <w:t>либо отказ в приеме документов</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3.2.1. Основанием для начала административной процедуры по приему документов на получение муниципальной услуги либо отказу в приеме документов является обращение заявителя в письменной форме в соответствии с пунктами 2.6, 2.7 административного регламента, в том числе в порядке, установленном статьей 15.1 </w:t>
      </w:r>
      <w:hyperlink r:id="rId28" w:tgtFrame="_blank" w:history="1">
        <w:r>
          <w:rPr>
            <w:rStyle w:val="hyperlink"/>
            <w:rFonts w:ascii="Arial" w:hAnsi="Arial" w:cs="Arial"/>
            <w:color w:val="0000FF"/>
            <w:u w:val="single"/>
          </w:rPr>
          <w:t>Федерального закона № 210-ФЗ</w:t>
        </w:r>
      </w:hyperlink>
      <w:r>
        <w:rPr>
          <w:rFonts w:ascii="Arial" w:hAnsi="Arial" w:cs="Arial"/>
        </w:rPr>
        <w:t xml:space="preserve">. </w:t>
      </w:r>
    </w:p>
    <w:p w:rsidR="008A79EB" w:rsidRDefault="008A79EB" w:rsidP="008A79EB">
      <w:pPr>
        <w:pStyle w:val="nospacing"/>
        <w:ind w:firstLine="567"/>
        <w:jc w:val="both"/>
      </w:pPr>
      <w:r>
        <w:rPr>
          <w:rFonts w:ascii="Arial" w:hAnsi="Arial" w:cs="Arial"/>
        </w:rPr>
        <w:t xml:space="preserve">3.2.2. Специалист администрации, ответственный за прием документов (далее – специалист по приему и рассмотрению документов), или специалист ГАУ «МФЦ» в день приема документов: </w:t>
      </w:r>
    </w:p>
    <w:p w:rsidR="008A79EB" w:rsidRDefault="008A79EB" w:rsidP="008A79EB">
      <w:pPr>
        <w:pStyle w:val="nospacing"/>
        <w:ind w:firstLine="567"/>
        <w:jc w:val="both"/>
      </w:pPr>
      <w:r>
        <w:rPr>
          <w:rFonts w:ascii="Arial" w:hAnsi="Arial" w:cs="Arial"/>
        </w:rPr>
        <w:t xml:space="preserve">устанавливает предмет обращения, личность заявителя (полномочия представителя заявителя); </w:t>
      </w:r>
    </w:p>
    <w:p w:rsidR="008A79EB" w:rsidRDefault="008A79EB" w:rsidP="008A79EB">
      <w:pPr>
        <w:pStyle w:val="nospacing"/>
        <w:ind w:firstLine="567"/>
        <w:jc w:val="both"/>
      </w:pPr>
      <w:r>
        <w:rPr>
          <w:rFonts w:ascii="Arial" w:hAnsi="Arial" w:cs="Arial"/>
        </w:rPr>
        <w:t xml:space="preserve">проверяет правильность заполнения и комплектность представленных документов; </w:t>
      </w:r>
    </w:p>
    <w:p w:rsidR="008A79EB" w:rsidRDefault="008A79EB" w:rsidP="008A79EB">
      <w:pPr>
        <w:pStyle w:val="nospacing"/>
        <w:ind w:firstLine="567"/>
        <w:jc w:val="both"/>
      </w:pPr>
      <w:r>
        <w:rPr>
          <w:rFonts w:ascii="Arial" w:hAnsi="Arial" w:cs="Arial"/>
        </w:rPr>
        <w:t xml:space="preserve">заверяет копии документов, представляемых заявителем; </w:t>
      </w:r>
    </w:p>
    <w:p w:rsidR="008A79EB" w:rsidRDefault="008A79EB" w:rsidP="008A79EB">
      <w:pPr>
        <w:pStyle w:val="nospacing"/>
        <w:ind w:firstLine="567"/>
        <w:jc w:val="both"/>
      </w:pPr>
      <w:r>
        <w:rPr>
          <w:rFonts w:ascii="Arial" w:hAnsi="Arial" w:cs="Arial"/>
        </w:rPr>
        <w:t xml:space="preserve">оформляет и выдает заявителю расписку о получении документов - при личном приеме. </w:t>
      </w:r>
    </w:p>
    <w:p w:rsidR="008A79EB" w:rsidRDefault="008A79EB" w:rsidP="008A79EB">
      <w:pPr>
        <w:pStyle w:val="nospacing"/>
        <w:ind w:firstLine="567"/>
        <w:jc w:val="both"/>
      </w:pPr>
      <w:r>
        <w:rPr>
          <w:rFonts w:ascii="Arial" w:hAnsi="Arial" w:cs="Arial"/>
        </w:rPr>
        <w:t xml:space="preserve">3.2.3. 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статьей 15.1 </w:t>
      </w:r>
      <w:hyperlink r:id="rId29" w:tgtFrame="_blank" w:history="1">
        <w:r>
          <w:rPr>
            <w:rStyle w:val="hyperlink"/>
            <w:rFonts w:ascii="Arial" w:hAnsi="Arial" w:cs="Arial"/>
            <w:color w:val="0000FF"/>
            <w:u w:val="single"/>
          </w:rPr>
          <w:t>Федерального закона № 210-ФЗ</w:t>
        </w:r>
      </w:hyperlink>
      <w:r>
        <w:rPr>
          <w:rFonts w:ascii="Arial" w:hAnsi="Arial" w:cs="Arial"/>
        </w:rPr>
        <w:t xml:space="preserve">, заявление составляется специалистом ГАУ «МФЦ» с соблюдением требований указанной статьи. </w:t>
      </w:r>
    </w:p>
    <w:p w:rsidR="008A79EB" w:rsidRDefault="008A79EB" w:rsidP="008A79EB">
      <w:pPr>
        <w:pStyle w:val="nospacing"/>
        <w:ind w:firstLine="567"/>
        <w:jc w:val="both"/>
      </w:pPr>
      <w:r>
        <w:rPr>
          <w:rFonts w:ascii="Arial" w:hAnsi="Arial" w:cs="Arial"/>
        </w:rPr>
        <w:lastRenderedPageBreak/>
        <w:t xml:space="preserve">3.2.4.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услуг, в соответствии с Порядком, утвержденным приказом Минэкономразвития РФ № 7, в форме электронных документов в межведомственную автоматизированную информационную систему от ГАУ «МФЦ», регистрируются специалистом по приему и рассмотрению документов в день их поступления в администрацию. </w:t>
      </w:r>
    </w:p>
    <w:p w:rsidR="008A79EB" w:rsidRDefault="008A79EB" w:rsidP="008A79EB">
      <w:pPr>
        <w:pStyle w:val="nospacing"/>
        <w:ind w:firstLine="567"/>
        <w:jc w:val="both"/>
      </w:pPr>
      <w:r>
        <w:rPr>
          <w:rFonts w:ascii="Arial" w:hAnsi="Arial" w:cs="Arial"/>
        </w:rPr>
        <w:t xml:space="preserve">3.2.5.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по приему и рассмотрению документов в день регистрации направляет заявителю уведомление, подтверждающее получение и регистрацию документов в электронной форме. </w:t>
      </w:r>
    </w:p>
    <w:p w:rsidR="008A79EB" w:rsidRDefault="008A79EB" w:rsidP="008A79EB">
      <w:pPr>
        <w:pStyle w:val="nospacing"/>
        <w:ind w:firstLine="567"/>
        <w:jc w:val="both"/>
      </w:pPr>
      <w:r>
        <w:rPr>
          <w:rFonts w:ascii="Arial" w:hAnsi="Arial" w:cs="Arial"/>
        </w:rPr>
        <w:t xml:space="preserve">3.2.6. Специалист по приему и рассмотрению документов: </w:t>
      </w:r>
    </w:p>
    <w:p w:rsidR="008A79EB" w:rsidRDefault="008A79EB" w:rsidP="008A79EB">
      <w:pPr>
        <w:pStyle w:val="nospacing"/>
        <w:ind w:firstLine="567"/>
        <w:jc w:val="both"/>
      </w:pPr>
      <w:r>
        <w:rPr>
          <w:rFonts w:ascii="Arial" w:hAnsi="Arial" w:cs="Arial"/>
        </w:rPr>
        <w:t xml:space="preserve">3.2.6.1. В течение </w:t>
      </w:r>
      <w:r>
        <w:t>5 календарных дней</w:t>
      </w:r>
      <w:r>
        <w:rPr>
          <w:rFonts w:ascii="Arial" w:hAnsi="Arial" w:cs="Arial"/>
        </w:rPr>
        <w:t xml:space="preserve"> со дня представления (регистрации) документов, за исключением случая, предусмотренного подпунктом 3.2.6.2 административного регламента, при наличии оснований для отказа в приеме документов, предусмотренного подпунктом 2.13.1 административного регламента, осуществляет подготовку уведомления о возврате заявления с обоснованием причин возврата, передает его на подпись Главе Краснозерского района Новосибирской области и в день подписания направляет его заявителю </w:t>
      </w:r>
      <w:r>
        <w:t>(в ред.</w:t>
      </w:r>
      <w:r>
        <w:rPr>
          <w:rFonts w:ascii="Arial" w:hAnsi="Arial" w:cs="Arial"/>
        </w:rPr>
        <w:t xml:space="preserve"> </w:t>
      </w:r>
      <w:r>
        <w:t xml:space="preserve">от </w:t>
      </w:r>
      <w:hyperlink r:id="rId30" w:tgtFrame="_blank" w:history="1">
        <w:r>
          <w:rPr>
            <w:rStyle w:val="hyperlink"/>
            <w:rFonts w:ascii="Arial" w:hAnsi="Arial" w:cs="Arial"/>
            <w:color w:val="0000FF"/>
            <w:u w:val="single"/>
          </w:rPr>
          <w:t>20.07.2023 № 552</w:t>
        </w:r>
      </w:hyperlink>
      <w:r>
        <w:t>)</w:t>
      </w:r>
      <w:r>
        <w:rPr>
          <w:rFonts w:ascii="Arial" w:hAnsi="Arial" w:cs="Arial"/>
        </w:rPr>
        <w:t xml:space="preserve">. </w:t>
      </w:r>
    </w:p>
    <w:p w:rsidR="008A79EB" w:rsidRDefault="008A79EB" w:rsidP="008A79EB">
      <w:pPr>
        <w:pStyle w:val="nospacing"/>
        <w:ind w:firstLine="567"/>
        <w:jc w:val="both"/>
      </w:pPr>
      <w:r>
        <w:rPr>
          <w:rFonts w:ascii="Arial" w:hAnsi="Arial" w:cs="Arial"/>
        </w:rPr>
        <w:t xml:space="preserve">3.2.6.2. Не позднее </w:t>
      </w:r>
      <w:r>
        <w:t>трех календарных дней</w:t>
      </w:r>
      <w:r>
        <w:rPr>
          <w:rFonts w:ascii="Arial" w:hAnsi="Arial" w:cs="Arial"/>
        </w:rPr>
        <w:t xml:space="preserve"> со дня представления (регистрации) документов в форме электронных документов при наличии основания для отказа в приеме документов, предусмотренного подпунктом 2.13.2 административного регламента, осуществляет подготовку уведомления об оставлении заявления без рассмотрения с указанием допущенных нарушений требований Порядка, утвержденного приказом Минэкономразвития РФ № 7, передает его на подпись Главе Краснозерского района Новосибирской области и в день подписания направляет его заявителю способом, указанным заявителем в заявлении </w:t>
      </w:r>
      <w:r>
        <w:t>(в ред.</w:t>
      </w:r>
      <w:r>
        <w:rPr>
          <w:rFonts w:ascii="Arial" w:hAnsi="Arial" w:cs="Arial"/>
        </w:rPr>
        <w:t xml:space="preserve"> </w:t>
      </w:r>
      <w:r>
        <w:t xml:space="preserve">от </w:t>
      </w:r>
      <w:hyperlink r:id="rId31" w:tgtFrame="_blank" w:history="1">
        <w:r>
          <w:rPr>
            <w:rStyle w:val="hyperlink"/>
            <w:rFonts w:ascii="Arial" w:hAnsi="Arial" w:cs="Arial"/>
            <w:color w:val="0000FF"/>
            <w:u w:val="single"/>
          </w:rPr>
          <w:t>20.07.2023 № 552</w:t>
        </w:r>
      </w:hyperlink>
      <w:r>
        <w:t xml:space="preserve">) </w:t>
      </w:r>
      <w:r>
        <w:rPr>
          <w:rFonts w:ascii="Arial" w:hAnsi="Arial" w:cs="Arial"/>
        </w:rPr>
        <w:t xml:space="preserve">. </w:t>
      </w:r>
    </w:p>
    <w:p w:rsidR="008A79EB" w:rsidRDefault="008A79EB" w:rsidP="008A79EB">
      <w:pPr>
        <w:pStyle w:val="nospacing"/>
        <w:ind w:firstLine="567"/>
        <w:jc w:val="both"/>
      </w:pPr>
      <w:r>
        <w:rPr>
          <w:rFonts w:ascii="Arial" w:hAnsi="Arial" w:cs="Arial"/>
        </w:rPr>
        <w:t xml:space="preserve">3.2.7. Глава Краснозерского района Новосибирской области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 </w:t>
      </w:r>
    </w:p>
    <w:p w:rsidR="008A79EB" w:rsidRDefault="008A79EB" w:rsidP="008A79EB">
      <w:pPr>
        <w:pStyle w:val="nospacing"/>
        <w:ind w:firstLine="567"/>
        <w:jc w:val="both"/>
      </w:pPr>
      <w:r>
        <w:rPr>
          <w:rFonts w:ascii="Arial" w:hAnsi="Arial" w:cs="Arial"/>
        </w:rPr>
        <w:t xml:space="preserve">3.2.8. Результатом выполнения административной процедуры по приему документов на получение муниципальной услуги либо отказу в приеме документов является прием документов на получение муниципальной услуги либо направление заявителю уведомления о возврате заявления или уведомления об оставлении заявления без рассмотрения. </w:t>
      </w:r>
    </w:p>
    <w:p w:rsidR="008A79EB" w:rsidRDefault="008A79EB" w:rsidP="008A79EB">
      <w:pPr>
        <w:pStyle w:val="nospacing"/>
        <w:ind w:firstLine="567"/>
        <w:jc w:val="both"/>
      </w:pPr>
      <w:r>
        <w:rPr>
          <w:rFonts w:ascii="Arial" w:hAnsi="Arial" w:cs="Arial"/>
        </w:rPr>
        <w:t xml:space="preserve">3.2.9. Срок административной процедуры по приему документов на получение муниципальной услуги либо отказу в приеме документов: </w:t>
      </w:r>
    </w:p>
    <w:p w:rsidR="008A79EB" w:rsidRDefault="008A79EB" w:rsidP="008A79EB">
      <w:pPr>
        <w:pStyle w:val="nospacing"/>
        <w:ind w:firstLine="567"/>
        <w:jc w:val="both"/>
      </w:pPr>
      <w:r>
        <w:rPr>
          <w:rFonts w:ascii="Arial" w:hAnsi="Arial" w:cs="Arial"/>
        </w:rPr>
        <w:lastRenderedPageBreak/>
        <w:t xml:space="preserve">при приеме документов на получение муниципальной услуги и отсутствии оснований для отказа в приеме документов, предусмотренных пунктом 2.11 административного регламента, – один </w:t>
      </w:r>
      <w:r>
        <w:t>календарный</w:t>
      </w:r>
      <w:r>
        <w:rPr>
          <w:rFonts w:ascii="Arial" w:hAnsi="Arial" w:cs="Arial"/>
        </w:rPr>
        <w:t xml:space="preserve"> день </w:t>
      </w:r>
      <w:r>
        <w:t>(в ред.</w:t>
      </w:r>
      <w:r>
        <w:rPr>
          <w:rFonts w:ascii="Arial" w:hAnsi="Arial" w:cs="Arial"/>
        </w:rPr>
        <w:t xml:space="preserve"> </w:t>
      </w:r>
      <w:r>
        <w:t xml:space="preserve">от </w:t>
      </w:r>
      <w:hyperlink r:id="rId32" w:tgtFrame="_blank" w:history="1">
        <w:r>
          <w:rPr>
            <w:rStyle w:val="hyperlink"/>
            <w:rFonts w:ascii="Arial" w:hAnsi="Arial" w:cs="Arial"/>
            <w:color w:val="0000FF"/>
            <w:u w:val="single"/>
          </w:rPr>
          <w:t>20.07.2023 № 552</w:t>
        </w:r>
      </w:hyperlink>
      <w:r>
        <w:t xml:space="preserve">) </w:t>
      </w:r>
      <w:r>
        <w:rPr>
          <w:rFonts w:ascii="Arial" w:hAnsi="Arial" w:cs="Arial"/>
        </w:rPr>
        <w:t xml:space="preserve">; </w:t>
      </w:r>
    </w:p>
    <w:p w:rsidR="008A79EB" w:rsidRDefault="008A79EB" w:rsidP="008A79EB">
      <w:pPr>
        <w:pStyle w:val="nospacing"/>
        <w:ind w:firstLine="567"/>
        <w:jc w:val="both"/>
      </w:pPr>
      <w:r>
        <w:rPr>
          <w:rFonts w:ascii="Arial" w:hAnsi="Arial" w:cs="Arial"/>
        </w:rPr>
        <w:t xml:space="preserve">при направлении уведомления о возврате заявления в соответствии с подпунктом 3.2.6.1 административного регламента – </w:t>
      </w:r>
      <w:r>
        <w:t>пять календарных дней (в ред.</w:t>
      </w:r>
      <w:r>
        <w:rPr>
          <w:rFonts w:ascii="Arial" w:hAnsi="Arial" w:cs="Arial"/>
        </w:rPr>
        <w:t xml:space="preserve"> </w:t>
      </w:r>
      <w:r>
        <w:t xml:space="preserve">от </w:t>
      </w:r>
      <w:hyperlink r:id="rId33" w:tgtFrame="_blank" w:history="1">
        <w:r>
          <w:rPr>
            <w:rStyle w:val="hyperlink"/>
            <w:rFonts w:ascii="Arial" w:hAnsi="Arial" w:cs="Arial"/>
            <w:color w:val="0000FF"/>
            <w:u w:val="single"/>
          </w:rPr>
          <w:t>20.07.2023 № 552</w:t>
        </w:r>
      </w:hyperlink>
      <w:r>
        <w:t xml:space="preserve">) </w:t>
      </w:r>
      <w:r>
        <w:rPr>
          <w:rFonts w:ascii="Arial" w:hAnsi="Arial" w:cs="Arial"/>
        </w:rPr>
        <w:t xml:space="preserve">; </w:t>
      </w:r>
    </w:p>
    <w:p w:rsidR="008A79EB" w:rsidRDefault="008A79EB" w:rsidP="008A79EB">
      <w:pPr>
        <w:pStyle w:val="nospacing"/>
        <w:ind w:firstLine="567"/>
        <w:jc w:val="both"/>
      </w:pPr>
      <w:r>
        <w:rPr>
          <w:rFonts w:ascii="Arial" w:hAnsi="Arial" w:cs="Arial"/>
        </w:rPr>
        <w:t xml:space="preserve">при направлении уведомления об оставлении заявления без рассмотрения в соответствии с подпунктом 3.2.6.2 административного регламента – </w:t>
      </w:r>
      <w:r>
        <w:t>три календарных дня (в ред.</w:t>
      </w:r>
      <w:r>
        <w:rPr>
          <w:rFonts w:ascii="Arial" w:hAnsi="Arial" w:cs="Arial"/>
        </w:rPr>
        <w:t xml:space="preserve"> </w:t>
      </w:r>
      <w:r>
        <w:t xml:space="preserve">от </w:t>
      </w:r>
      <w:hyperlink r:id="rId34" w:tgtFrame="_blank" w:history="1">
        <w:r>
          <w:rPr>
            <w:rStyle w:val="hyperlink"/>
            <w:rFonts w:ascii="Arial" w:hAnsi="Arial" w:cs="Arial"/>
            <w:color w:val="0000FF"/>
            <w:u w:val="single"/>
          </w:rPr>
          <w:t>20.07.2023 № 552</w:t>
        </w:r>
      </w:hyperlink>
      <w:r>
        <w:t xml:space="preserve">) </w:t>
      </w:r>
      <w:r>
        <w:rPr>
          <w:rFonts w:ascii="Arial" w:hAnsi="Arial" w:cs="Arial"/>
        </w:rPr>
        <w:t>.</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3.3. Рассмотрение документов на получение муниципальной услуги,</w:t>
      </w:r>
    </w:p>
    <w:p w:rsidR="008A79EB" w:rsidRDefault="008A79EB" w:rsidP="008A79EB">
      <w:pPr>
        <w:pStyle w:val="nospacing"/>
        <w:ind w:firstLine="567"/>
        <w:jc w:val="both"/>
      </w:pPr>
      <w:r>
        <w:rPr>
          <w:rFonts w:ascii="Arial" w:hAnsi="Arial" w:cs="Arial"/>
        </w:rPr>
        <w:t>подготовка проекта постановления Администрацией об утверждении</w:t>
      </w:r>
    </w:p>
    <w:p w:rsidR="008A79EB" w:rsidRDefault="008A79EB" w:rsidP="008A79EB">
      <w:pPr>
        <w:pStyle w:val="nospacing"/>
        <w:ind w:firstLine="567"/>
        <w:jc w:val="both"/>
      </w:pPr>
      <w:r>
        <w:rPr>
          <w:rFonts w:ascii="Arial" w:hAnsi="Arial" w:cs="Arial"/>
        </w:rPr>
        <w:t>схемы либо проекта постановления Администрации</w:t>
      </w:r>
    </w:p>
    <w:p w:rsidR="008A79EB" w:rsidRDefault="008A79EB" w:rsidP="008A79EB">
      <w:pPr>
        <w:pStyle w:val="nospacing"/>
        <w:ind w:firstLine="567"/>
        <w:jc w:val="both"/>
      </w:pPr>
      <w:r>
        <w:rPr>
          <w:rFonts w:ascii="Arial" w:hAnsi="Arial" w:cs="Arial"/>
        </w:rPr>
        <w:t>об отказе в утверждении схемы</w:t>
      </w:r>
    </w:p>
    <w:p w:rsidR="008A79EB" w:rsidRDefault="008A79EB" w:rsidP="008A79EB">
      <w:pPr>
        <w:pStyle w:val="nospacing"/>
        <w:ind w:firstLine="567"/>
        <w:jc w:val="both"/>
      </w:pPr>
      <w:r>
        <w:rPr>
          <w:rFonts w:ascii="Arial" w:hAnsi="Arial" w:cs="Arial"/>
        </w:rPr>
        <w:t xml:space="preserve">3.3.1. Основанием для начала административной процедуры по рассмотрению документов на получение муниципальной услуги, подготовке проекта постановления Администрации об утверждении схемы либо проекта постановления Администрации об отказе в утверждении схемы является прием и регистрация документов на получение муниципальной услуги. </w:t>
      </w:r>
    </w:p>
    <w:p w:rsidR="008A79EB" w:rsidRDefault="008A79EB" w:rsidP="008A79EB">
      <w:pPr>
        <w:pStyle w:val="nospacing"/>
        <w:ind w:firstLine="567"/>
        <w:jc w:val="both"/>
      </w:pPr>
      <w:r>
        <w:rPr>
          <w:rFonts w:ascii="Arial" w:hAnsi="Arial" w:cs="Arial"/>
        </w:rPr>
        <w:t xml:space="preserve">3.3.2. Специалист по приему и рассмотрению документов: </w:t>
      </w:r>
    </w:p>
    <w:p w:rsidR="008A79EB" w:rsidRDefault="008A79EB" w:rsidP="008A79EB">
      <w:pPr>
        <w:pStyle w:val="nospacing"/>
        <w:ind w:firstLine="567"/>
        <w:jc w:val="both"/>
      </w:pPr>
      <w:r>
        <w:rPr>
          <w:rFonts w:ascii="Arial" w:hAnsi="Arial" w:cs="Arial"/>
        </w:rPr>
        <w:t xml:space="preserve">3.3.2.1. В день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2.9 административного регламента, если они не представлены заявителем по собственной инициативе. </w:t>
      </w:r>
    </w:p>
    <w:p w:rsidR="008A79EB" w:rsidRDefault="008A79EB" w:rsidP="008A79EB">
      <w:pPr>
        <w:pStyle w:val="nospacing"/>
        <w:ind w:firstLine="567"/>
        <w:jc w:val="both"/>
      </w:pPr>
      <w:r>
        <w:rPr>
          <w:rFonts w:ascii="Arial" w:hAnsi="Arial" w:cs="Arial"/>
        </w:rPr>
        <w:t xml:space="preserve">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8A79EB" w:rsidRDefault="008A79EB" w:rsidP="008A79EB">
      <w:pPr>
        <w:pStyle w:val="nospacing"/>
        <w:ind w:firstLine="567"/>
        <w:jc w:val="both"/>
      </w:pPr>
      <w:r>
        <w:rPr>
          <w:rFonts w:ascii="Arial" w:hAnsi="Arial" w:cs="Arial"/>
        </w:rPr>
        <w:t xml:space="preserve">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 по каналам межведомственного электронного взаимодействия. </w:t>
      </w:r>
    </w:p>
    <w:p w:rsidR="008A79EB" w:rsidRDefault="008A79EB" w:rsidP="008A79EB">
      <w:pPr>
        <w:pStyle w:val="nospacing"/>
        <w:ind w:firstLine="567"/>
        <w:jc w:val="both"/>
      </w:pPr>
      <w:r>
        <w:rPr>
          <w:rFonts w:ascii="Arial" w:hAnsi="Arial" w:cs="Arial"/>
        </w:rPr>
        <w:t xml:space="preserve">3.3.2.2. В день поступления документов передает документы, представленные заявителем и полученные в рамках межведомственного информационного взаимодействия, специалисту Администрации, ответственному за подготовку документов (далее – специалист по подготовке документов). </w:t>
      </w:r>
    </w:p>
    <w:p w:rsidR="008A79EB" w:rsidRDefault="008A79EB" w:rsidP="008A79EB">
      <w:pPr>
        <w:pStyle w:val="nospacing"/>
        <w:ind w:firstLine="567"/>
        <w:jc w:val="both"/>
      </w:pPr>
      <w:r>
        <w:rPr>
          <w:rFonts w:ascii="Arial" w:hAnsi="Arial" w:cs="Arial"/>
        </w:rPr>
        <w:lastRenderedPageBreak/>
        <w:t xml:space="preserve">3.3.3. Специалист по подготовке документов: </w:t>
      </w:r>
    </w:p>
    <w:p w:rsidR="008A79EB" w:rsidRDefault="008A79EB" w:rsidP="008A79EB">
      <w:pPr>
        <w:pStyle w:val="nospacing"/>
        <w:ind w:firstLine="567"/>
        <w:jc w:val="both"/>
      </w:pPr>
      <w:r>
        <w:rPr>
          <w:rFonts w:ascii="Arial" w:hAnsi="Arial" w:cs="Arial"/>
        </w:rPr>
        <w:t xml:space="preserve">3.3.3.1. В течение одного дня после получения документов (сведений) осуществляет проверку документов на наличие оснований для отказа в предоставлении муниципальной услуги в соответствии с пунктом 2.15 административного регламента. </w:t>
      </w:r>
    </w:p>
    <w:p w:rsidR="008A79EB" w:rsidRDefault="008A79EB" w:rsidP="008A79EB">
      <w:pPr>
        <w:pStyle w:val="nospacing"/>
        <w:ind w:firstLine="567"/>
        <w:jc w:val="both"/>
      </w:pPr>
      <w:r>
        <w:rPr>
          <w:rFonts w:ascii="Arial" w:hAnsi="Arial" w:cs="Arial"/>
        </w:rPr>
        <w:t xml:space="preserve">3.3.3.2. При наличии оснований для отказа в предоставлении муниципальной услуги, установленных пунктом 2.15 административного регламента, в течение пяти дней осуществляет подготовку проекта постановления мэрии об отказе в утверждении схемы. </w:t>
      </w:r>
    </w:p>
    <w:p w:rsidR="008A79EB" w:rsidRDefault="008A79EB" w:rsidP="008A79EB">
      <w:pPr>
        <w:pStyle w:val="nospacing"/>
        <w:ind w:firstLine="567"/>
        <w:jc w:val="both"/>
      </w:pPr>
      <w:r>
        <w:rPr>
          <w:rFonts w:ascii="Arial" w:hAnsi="Arial" w:cs="Arial"/>
        </w:rPr>
        <w:t xml:space="preserve">Проект постановления администрации об отказе в утверждении схемы согласовывается с управлением правового обеспечения: – в течение трех дней; </w:t>
      </w:r>
    </w:p>
    <w:p w:rsidR="008A79EB" w:rsidRDefault="008A79EB" w:rsidP="008A79EB">
      <w:pPr>
        <w:pStyle w:val="nospacing"/>
        <w:ind w:firstLine="567"/>
        <w:jc w:val="both"/>
      </w:pPr>
      <w:r>
        <w:rPr>
          <w:rFonts w:ascii="Arial" w:hAnsi="Arial" w:cs="Arial"/>
        </w:rPr>
        <w:t xml:space="preserve">Постановление администрации об отказе в утверждении схемы издается в течение трех дней со дня его согласования с управлением правового обеспечения. </w:t>
      </w:r>
    </w:p>
    <w:p w:rsidR="008A79EB" w:rsidRDefault="008A79EB" w:rsidP="008A79EB">
      <w:pPr>
        <w:pStyle w:val="nospacing"/>
        <w:ind w:firstLine="567"/>
        <w:jc w:val="both"/>
      </w:pPr>
      <w:r>
        <w:rPr>
          <w:rFonts w:ascii="Arial" w:hAnsi="Arial" w:cs="Arial"/>
        </w:rPr>
        <w:t xml:space="preserve">3.3.3.3. При отсутствии оснований для отказа в предоставлении муниципальной услуги, установленных пунктом 2.15 административного регламента: </w:t>
      </w:r>
    </w:p>
    <w:p w:rsidR="008A79EB" w:rsidRDefault="008A79EB" w:rsidP="008A79EB">
      <w:pPr>
        <w:pStyle w:val="nospacing"/>
        <w:ind w:firstLine="567"/>
        <w:jc w:val="both"/>
      </w:pPr>
      <w:r>
        <w:rPr>
          <w:rFonts w:ascii="Arial" w:hAnsi="Arial" w:cs="Arial"/>
        </w:rPr>
        <w:t xml:space="preserve">в течение двух дней осуществляет подготовку проекта постановления Администрацией об утверждении схемы. </w:t>
      </w:r>
    </w:p>
    <w:p w:rsidR="008A79EB" w:rsidRDefault="008A79EB" w:rsidP="008A79EB">
      <w:pPr>
        <w:pStyle w:val="nospacing"/>
        <w:ind w:firstLine="567"/>
        <w:jc w:val="both"/>
      </w:pPr>
      <w:r>
        <w:rPr>
          <w:rFonts w:ascii="Arial" w:hAnsi="Arial" w:cs="Arial"/>
        </w:rPr>
        <w:t xml:space="preserve">Проект постановления администрации об утверждении схемы согласовывается с руководителями следующих структурных подразделений администрации: </w:t>
      </w:r>
    </w:p>
    <w:p w:rsidR="008A79EB" w:rsidRDefault="008A79EB" w:rsidP="008A79EB">
      <w:pPr>
        <w:pStyle w:val="nospacing"/>
        <w:ind w:firstLine="567"/>
        <w:jc w:val="both"/>
      </w:pPr>
      <w:r>
        <w:rPr>
          <w:rFonts w:ascii="Arial" w:hAnsi="Arial" w:cs="Arial"/>
        </w:rPr>
        <w:t xml:space="preserve">УЭРИиЗО – в течение двух дней; </w:t>
      </w:r>
    </w:p>
    <w:p w:rsidR="008A79EB" w:rsidRDefault="008A79EB" w:rsidP="008A79EB">
      <w:pPr>
        <w:pStyle w:val="nospacing"/>
        <w:ind w:firstLine="567"/>
        <w:jc w:val="both"/>
      </w:pPr>
      <w:r>
        <w:rPr>
          <w:rFonts w:ascii="Arial" w:hAnsi="Arial" w:cs="Arial"/>
        </w:rPr>
        <w:t xml:space="preserve">Отделом правового обеспечения – в течение трех дней. </w:t>
      </w:r>
    </w:p>
    <w:p w:rsidR="008A79EB" w:rsidRDefault="008A79EB" w:rsidP="008A79EB">
      <w:pPr>
        <w:pStyle w:val="nospacing"/>
        <w:ind w:firstLine="567"/>
        <w:jc w:val="both"/>
      </w:pPr>
      <w:r>
        <w:rPr>
          <w:rFonts w:ascii="Arial" w:hAnsi="Arial" w:cs="Arial"/>
        </w:rPr>
        <w:t xml:space="preserve">3.3.4. Результатом выполнения административной процедуры по рассмотрению документов на получение муниципальной услуги, подготовке проекта постановления администрации об утверждении схемы либо проекта постановления администрации об отказе в утверждении схемы является издание постановления администрации об утверждении схемы или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 xml:space="preserve">3.3.5. Срок выполнения административной процедуры по рассмотрению документов на получение муниципальной услуги, подготовке проекта постановления администрации об утверждении схемы либо проекта постановления администрации об отказе в утверждении схемы – </w:t>
      </w:r>
      <w:r>
        <w:t>семь календарных дней (в ред.</w:t>
      </w:r>
      <w:r>
        <w:rPr>
          <w:rFonts w:ascii="Arial" w:hAnsi="Arial" w:cs="Arial"/>
        </w:rPr>
        <w:t xml:space="preserve"> </w:t>
      </w:r>
      <w:r>
        <w:t xml:space="preserve">от </w:t>
      </w:r>
      <w:hyperlink r:id="rId35" w:tgtFrame="_blank" w:history="1">
        <w:r>
          <w:rPr>
            <w:rStyle w:val="hyperlink"/>
            <w:rFonts w:ascii="Arial" w:hAnsi="Arial" w:cs="Arial"/>
            <w:color w:val="0000FF"/>
            <w:u w:val="single"/>
          </w:rPr>
          <w:t>20.07.2023 № 552</w:t>
        </w:r>
      </w:hyperlink>
      <w:r>
        <w:t xml:space="preserve">) </w:t>
      </w:r>
      <w:r>
        <w:rPr>
          <w:rFonts w:ascii="Arial" w:hAnsi="Arial" w:cs="Arial"/>
        </w:rPr>
        <w:t xml:space="preserve">.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3.4. Выдача (направление) копии постановления Администрации об утверждении</w:t>
      </w:r>
    </w:p>
    <w:p w:rsidR="008A79EB" w:rsidRDefault="008A79EB" w:rsidP="008A79EB">
      <w:pPr>
        <w:pStyle w:val="nospacing"/>
        <w:ind w:firstLine="567"/>
        <w:jc w:val="both"/>
      </w:pPr>
      <w:r>
        <w:rPr>
          <w:rFonts w:ascii="Arial" w:hAnsi="Arial" w:cs="Arial"/>
        </w:rPr>
        <w:lastRenderedPageBreak/>
        <w:t>схемы или копии постановления администрации об отказе в утверждении схемы</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3.4.1. Основанием для начала административной процедуры по выдаче (направлению) заявителю копии постановления Администрации об утверждении схемы или копии постановления Администрации об отказе в утверждении схемы является издание постановления Администрации об утверждении схемы или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 xml:space="preserve">3.4.2. Специалист УЭРИиЗО администрации, ответственный за выдачу копий постановления Администрации об утверждении схемы или постановления Администрации об отказе (далее – специалист, ответственный за выдачу копий постановления Администрации), в течение </w:t>
      </w:r>
      <w:r>
        <w:t>одного календарного дня</w:t>
      </w:r>
      <w:r>
        <w:rPr>
          <w:rFonts w:ascii="Arial" w:hAnsi="Arial" w:cs="Arial"/>
        </w:rPr>
        <w:t xml:space="preserve"> со дня издания постановления Администрации </w:t>
      </w:r>
      <w:r>
        <w:t>(в ред.</w:t>
      </w:r>
      <w:r>
        <w:rPr>
          <w:rFonts w:ascii="Arial" w:hAnsi="Arial" w:cs="Arial"/>
        </w:rPr>
        <w:t xml:space="preserve"> </w:t>
      </w:r>
      <w:r>
        <w:t xml:space="preserve">от </w:t>
      </w:r>
      <w:hyperlink r:id="rId36" w:tgtFrame="_blank" w:history="1">
        <w:r>
          <w:rPr>
            <w:rStyle w:val="hyperlink"/>
            <w:rFonts w:ascii="Arial" w:hAnsi="Arial" w:cs="Arial"/>
            <w:color w:val="0000FF"/>
            <w:u w:val="single"/>
          </w:rPr>
          <w:t>20.07.2023 № 552</w:t>
        </w:r>
      </w:hyperlink>
      <w:r>
        <w:t xml:space="preserve">) </w:t>
      </w:r>
      <w:r>
        <w:rPr>
          <w:rFonts w:ascii="Arial" w:hAnsi="Arial" w:cs="Arial"/>
        </w:rPr>
        <w:t xml:space="preserve">: </w:t>
      </w:r>
    </w:p>
    <w:p w:rsidR="008A79EB" w:rsidRDefault="008A79EB" w:rsidP="008A79EB">
      <w:pPr>
        <w:pStyle w:val="nospacing"/>
        <w:ind w:firstLine="567"/>
        <w:jc w:val="both"/>
      </w:pPr>
      <w:r>
        <w:rPr>
          <w:rFonts w:ascii="Arial" w:hAnsi="Arial" w:cs="Arial"/>
        </w:rPr>
        <w:t xml:space="preserve">3.4.2.1. Извещает заявителя о возможности получения результата предоставления муниципальной услуги в администрации и при личной явке выдает ему три экземпляра копии постановления администрации об утверждении схемы или один экземпляр копии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 xml:space="preserve">3.4.2.2. Направляет заявителю три экземпляра копии постановления администрации об утверждении схемы или один экземпляр копии постановления Администрации об отказе в утверждении схемы в случае обращения заявителя лично или почтовым отправлением (если они не выданы заявителю в соответствии с подпунктом 3.4.2.1 административного регламента). </w:t>
      </w:r>
    </w:p>
    <w:p w:rsidR="008A79EB" w:rsidRDefault="008A79EB" w:rsidP="008A79EB">
      <w:pPr>
        <w:pStyle w:val="nospacing"/>
        <w:ind w:firstLine="567"/>
        <w:jc w:val="both"/>
      </w:pPr>
      <w:r>
        <w:rPr>
          <w:rFonts w:ascii="Arial" w:hAnsi="Arial" w:cs="Arial"/>
        </w:rPr>
        <w:t xml:space="preserve">3.4.2.3. Выдает (направляет) три экземпляра копии постановления администрации об утверждении схемы или один экземпляр копии постановления мэрии об отказе в утверждении схемы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 в соответствии с Порядком, утвержденным приказом Минэкономразвития РФ № 7). </w:t>
      </w:r>
    </w:p>
    <w:p w:rsidR="008A79EB" w:rsidRDefault="008A79EB" w:rsidP="008A79EB">
      <w:pPr>
        <w:pStyle w:val="nospacing"/>
        <w:ind w:firstLine="567"/>
        <w:jc w:val="both"/>
      </w:pPr>
      <w:r>
        <w:rPr>
          <w:rFonts w:ascii="Arial" w:hAnsi="Arial" w:cs="Arial"/>
        </w:rPr>
        <w:t xml:space="preserve">3.4.2.4. В случае представления заявления через ГАУ «МФЦ» три экземпляра копии постановления администрации об утверждении схемы или один экземпляр копии постановления администрации об отказе в утверждении схемы направляются в ГАУ «МФЦ», если иной способ его получения не указан заявителем. </w:t>
      </w:r>
    </w:p>
    <w:p w:rsidR="008A79EB" w:rsidRDefault="008A79EB" w:rsidP="008A79EB">
      <w:pPr>
        <w:pStyle w:val="nospacing"/>
        <w:ind w:firstLine="567"/>
        <w:jc w:val="both"/>
      </w:pPr>
      <w:r>
        <w:rPr>
          <w:rFonts w:ascii="Arial" w:hAnsi="Arial" w:cs="Arial"/>
        </w:rPr>
        <w:t xml:space="preserve">3.4.3. Результатом выполнения административной процедуры по выдаче (направлению) копии постановления администрации об утверждении схемы или копии постановления администрации об отказе в утверждении схемы является выдача (направление) заявителю трех экземпляров копии постановления администрации об утверждении схемы или одной копии постановления администрации об отказе в утверждении схемы. </w:t>
      </w:r>
    </w:p>
    <w:p w:rsidR="008A79EB" w:rsidRDefault="008A79EB" w:rsidP="008A79EB">
      <w:pPr>
        <w:pStyle w:val="nospacing"/>
        <w:ind w:firstLine="567"/>
        <w:jc w:val="both"/>
      </w:pPr>
      <w:r>
        <w:rPr>
          <w:rFonts w:ascii="Arial" w:hAnsi="Arial" w:cs="Arial"/>
        </w:rPr>
        <w:t xml:space="preserve">3.4.4. Срок выполнения административной процедуры по выдаче (направлению) копии постановления администрации об утверждении схемы или </w:t>
      </w:r>
      <w:r>
        <w:rPr>
          <w:rFonts w:ascii="Arial" w:hAnsi="Arial" w:cs="Arial"/>
        </w:rPr>
        <w:lastRenderedPageBreak/>
        <w:t xml:space="preserve">копии постановления администрации об отказе в утверждении схемы – </w:t>
      </w:r>
      <w:r>
        <w:t>один календарный день (в ред.</w:t>
      </w:r>
      <w:r>
        <w:rPr>
          <w:rFonts w:ascii="Arial" w:hAnsi="Arial" w:cs="Arial"/>
        </w:rPr>
        <w:t xml:space="preserve"> </w:t>
      </w:r>
      <w:r>
        <w:t xml:space="preserve">от </w:t>
      </w:r>
      <w:hyperlink r:id="rId37" w:tgtFrame="_blank" w:history="1">
        <w:r>
          <w:rPr>
            <w:rStyle w:val="hyperlink"/>
            <w:rFonts w:ascii="Arial" w:hAnsi="Arial" w:cs="Arial"/>
            <w:color w:val="0000FF"/>
            <w:u w:val="single"/>
          </w:rPr>
          <w:t>20.07.2023 № 552</w:t>
        </w:r>
      </w:hyperlink>
      <w:r>
        <w:t>)</w:t>
      </w:r>
      <w:r>
        <w:rPr>
          <w:rFonts w:ascii="Arial" w:hAnsi="Arial" w:cs="Arial"/>
        </w:rPr>
        <w:t xml:space="preserve">.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3.5. Исправление допущенных опечаток и ошибок в выданных в</w:t>
      </w:r>
    </w:p>
    <w:p w:rsidR="008A79EB" w:rsidRDefault="008A79EB" w:rsidP="008A79EB">
      <w:pPr>
        <w:pStyle w:val="nospacing"/>
        <w:ind w:firstLine="567"/>
        <w:jc w:val="both"/>
      </w:pPr>
      <w:r>
        <w:rPr>
          <w:rFonts w:ascii="Arial" w:hAnsi="Arial" w:cs="Arial"/>
        </w:rPr>
        <w:t>результате предоставления муниципальной услуги документах</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указанных пунктом 2.6 административного регламента. </w:t>
      </w:r>
    </w:p>
    <w:p w:rsidR="008A79EB" w:rsidRDefault="008A79EB" w:rsidP="008A79EB">
      <w:pPr>
        <w:pStyle w:val="nospacing"/>
        <w:ind w:firstLine="567"/>
        <w:jc w:val="both"/>
      </w:pPr>
      <w:r>
        <w:rPr>
          <w:rFonts w:ascii="Arial" w:hAnsi="Arial" w:cs="Arial"/>
        </w:rPr>
        <w:t xml:space="preserve">3.5.2. Обращение заявителя об исправлении допущенных опечаток и ошибок регистрируется в день его поступления в администрацию и передается специалисту УЭРИиЗО (уполномоченному специалисту). </w:t>
      </w:r>
    </w:p>
    <w:p w:rsidR="008A79EB" w:rsidRDefault="008A79EB" w:rsidP="008A79EB">
      <w:pPr>
        <w:pStyle w:val="nospacing"/>
        <w:ind w:firstLine="567"/>
        <w:jc w:val="both"/>
      </w:pPr>
      <w:r>
        <w:rPr>
          <w:rFonts w:ascii="Arial" w:hAnsi="Arial" w:cs="Arial"/>
        </w:rPr>
        <w:t xml:space="preserve">3.5.3. Специалист УЭРИиЗО (уполномоченный специалист) по рассмотрению документов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w:t>
      </w:r>
    </w:p>
    <w:p w:rsidR="008A79EB" w:rsidRDefault="008A79EB" w:rsidP="008A79EB">
      <w:pPr>
        <w:pStyle w:val="nospacing"/>
        <w:ind w:firstLine="567"/>
        <w:jc w:val="both"/>
      </w:pPr>
      <w:r>
        <w:rPr>
          <w:rFonts w:ascii="Arial" w:hAnsi="Arial" w:cs="Arial"/>
        </w:rPr>
        <w:t xml:space="preserve">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 </w:t>
      </w:r>
    </w:p>
    <w:p w:rsidR="008A79EB" w:rsidRDefault="008A79EB" w:rsidP="008A79EB">
      <w:pPr>
        <w:pStyle w:val="nospacing"/>
        <w:ind w:firstLine="567"/>
        <w:jc w:val="both"/>
      </w:pPr>
      <w:r>
        <w:rPr>
          <w:rFonts w:ascii="Arial" w:hAnsi="Arial" w:cs="Arial"/>
        </w:rPr>
        <w:t>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center"/>
      </w:pPr>
      <w:r>
        <w:rPr>
          <w:rFonts w:ascii="Arial" w:hAnsi="Arial" w:cs="Arial"/>
          <w:b/>
          <w:bCs/>
          <w:sz w:val="30"/>
          <w:szCs w:val="30"/>
        </w:rPr>
        <w:t>IV. Формы контроля за исполнением административного регламента</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4.1. Контроль за полнотой и качеством предоставления муниципальной услуги осуществляется начальником Управления экономического развития, имущества и земельных отношений Администрации и включает в себя .</w:t>
      </w:r>
    </w:p>
    <w:p w:rsidR="008A79EB" w:rsidRDefault="008A79EB" w:rsidP="008A79EB">
      <w:pPr>
        <w:pStyle w:val="nospacing"/>
        <w:ind w:firstLine="567"/>
        <w:jc w:val="both"/>
      </w:pPr>
      <w:r>
        <w:rPr>
          <w:rFonts w:ascii="Arial" w:hAnsi="Arial" w:cs="Arial"/>
        </w:rPr>
        <w:t>проведения текущего мониторинга предоставления муниципальной услуги;</w:t>
      </w:r>
    </w:p>
    <w:p w:rsidR="008A79EB" w:rsidRDefault="008A79EB" w:rsidP="008A79EB">
      <w:pPr>
        <w:pStyle w:val="nospacing"/>
        <w:ind w:firstLine="567"/>
        <w:jc w:val="both"/>
      </w:pPr>
      <w:r>
        <w:rPr>
          <w:rFonts w:ascii="Arial" w:hAnsi="Arial" w:cs="Arial"/>
        </w:rPr>
        <w:lastRenderedPageBreak/>
        <w:t>контроля сроков осуществления административных процедур (выполнения действий и принятия решений);</w:t>
      </w:r>
    </w:p>
    <w:p w:rsidR="008A79EB" w:rsidRDefault="008A79EB" w:rsidP="008A79EB">
      <w:pPr>
        <w:pStyle w:val="nospacing"/>
        <w:ind w:firstLine="567"/>
        <w:jc w:val="both"/>
      </w:pPr>
      <w:r>
        <w:rPr>
          <w:rFonts w:ascii="Arial" w:hAnsi="Arial" w:cs="Arial"/>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A79EB" w:rsidRDefault="008A79EB" w:rsidP="008A79EB">
      <w:pPr>
        <w:pStyle w:val="nospacing"/>
        <w:ind w:firstLine="567"/>
        <w:jc w:val="both"/>
      </w:pPr>
      <w:r>
        <w:rPr>
          <w:rFonts w:ascii="Arial" w:hAnsi="Arial" w:cs="Arial"/>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A79EB" w:rsidRDefault="008A79EB" w:rsidP="008A79EB">
      <w:pPr>
        <w:pStyle w:val="nospacing"/>
        <w:ind w:firstLine="567"/>
        <w:jc w:val="both"/>
      </w:pPr>
      <w:r>
        <w:rPr>
          <w:rFonts w:ascii="Arial" w:hAnsi="Arial" w:cs="Arial"/>
        </w:rPr>
        <w:t>4.2.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center"/>
      </w:pPr>
      <w:r>
        <w:rPr>
          <w:rFonts w:ascii="Arial" w:hAnsi="Arial" w:cs="Arial"/>
          <w:b/>
          <w:bCs/>
          <w:sz w:val="30"/>
          <w:szCs w:val="30"/>
        </w:rPr>
        <w:t>V. Досудебный (внесудебный) порядок обжалования заявителем решений и действий (бездействия) Администрации, многофункционального центра, их должностных лиц, муниципальных служащих, работников</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 </w:t>
      </w:r>
    </w:p>
    <w:p w:rsidR="008A79EB" w:rsidRDefault="008A79EB" w:rsidP="008A79EB">
      <w:pPr>
        <w:pStyle w:val="nospacing"/>
        <w:ind w:firstLine="567"/>
        <w:jc w:val="both"/>
      </w:pPr>
      <w:r>
        <w:rPr>
          <w:rFonts w:ascii="Arial" w:hAnsi="Arial" w:cs="Arial"/>
        </w:rPr>
        <w:t>Заявитель может обратиться с жалобой, в том числе в следующих случаях:</w:t>
      </w:r>
    </w:p>
    <w:p w:rsidR="008A79EB" w:rsidRDefault="008A79EB" w:rsidP="008A79EB">
      <w:pPr>
        <w:pStyle w:val="nospacing"/>
        <w:ind w:firstLine="567"/>
        <w:jc w:val="both"/>
      </w:pPr>
      <w:r>
        <w:rPr>
          <w:rFonts w:ascii="Arial" w:hAnsi="Arial" w:cs="Arial"/>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8A79EB" w:rsidRDefault="008A79EB" w:rsidP="008A79EB">
      <w:pPr>
        <w:pStyle w:val="nospacing"/>
        <w:ind w:firstLine="567"/>
        <w:jc w:val="both"/>
      </w:pPr>
      <w:r>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8" w:tgtFrame="_blank" w:history="1">
        <w:r>
          <w:rPr>
            <w:rStyle w:val="hyperlink"/>
            <w:rFonts w:ascii="Arial" w:hAnsi="Arial" w:cs="Arial"/>
            <w:color w:val="0000FF"/>
            <w:u w:val="single"/>
          </w:rPr>
          <w:t>от 27.07.2010 № 210-ФЗ</w:t>
        </w:r>
      </w:hyperlink>
      <w:r>
        <w:rPr>
          <w:rFonts w:ascii="Arial" w:hAnsi="Arial" w:cs="Arial"/>
        </w:rPr>
        <w:t>;</w:t>
      </w:r>
    </w:p>
    <w:p w:rsidR="008A79EB" w:rsidRDefault="008A79EB" w:rsidP="008A79EB">
      <w:pPr>
        <w:pStyle w:val="nospacing"/>
        <w:ind w:firstLine="567"/>
        <w:jc w:val="both"/>
      </w:pPr>
      <w:r>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8A79EB" w:rsidRDefault="008A79EB" w:rsidP="008A79EB">
      <w:pPr>
        <w:pStyle w:val="nospacing"/>
        <w:ind w:firstLine="567"/>
        <w:jc w:val="both"/>
      </w:pPr>
      <w:r>
        <w:rPr>
          <w:rFonts w:ascii="Arial" w:hAnsi="Arial" w:cs="Arial"/>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8A79EB" w:rsidRDefault="008A79EB" w:rsidP="008A79EB">
      <w:pPr>
        <w:pStyle w:val="nospacing"/>
        <w:ind w:firstLine="567"/>
        <w:jc w:val="both"/>
      </w:pPr>
      <w:r>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9" w:tgtFrame="_blank" w:history="1">
        <w:r>
          <w:rPr>
            <w:rStyle w:val="hyperlink"/>
            <w:rFonts w:ascii="Arial" w:hAnsi="Arial" w:cs="Arial"/>
            <w:color w:val="0000FF"/>
            <w:u w:val="single"/>
          </w:rPr>
          <w:t>от 27.07.2010 № 210-ФЗ</w:t>
        </w:r>
      </w:hyperlink>
      <w:r>
        <w:rPr>
          <w:rFonts w:ascii="Arial" w:hAnsi="Arial" w:cs="Arial"/>
        </w:rPr>
        <w:t>;</w:t>
      </w:r>
    </w:p>
    <w:p w:rsidR="008A79EB" w:rsidRDefault="008A79EB" w:rsidP="008A79EB">
      <w:pPr>
        <w:pStyle w:val="nospacing"/>
        <w:ind w:firstLine="567"/>
        <w:jc w:val="both"/>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8A79EB" w:rsidRDefault="008A79EB" w:rsidP="008A79EB">
      <w:pPr>
        <w:pStyle w:val="nospacing"/>
        <w:ind w:firstLine="567"/>
        <w:jc w:val="both"/>
      </w:pPr>
      <w:r>
        <w:rPr>
          <w:rFonts w:ascii="Arial" w:hAnsi="Arial" w:cs="Arial"/>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40" w:tgtFrame="_blank" w:history="1">
        <w:r>
          <w:rPr>
            <w:rStyle w:val="hyperlink"/>
            <w:rFonts w:ascii="Arial" w:hAnsi="Arial" w:cs="Arial"/>
            <w:color w:val="0000FF"/>
            <w:u w:val="single"/>
          </w:rPr>
          <w:t>от 27.07.2010 № 210-ФЗ</w:t>
        </w:r>
      </w:hyperlink>
      <w:r>
        <w:rPr>
          <w:rFonts w:ascii="Arial" w:hAnsi="Arial"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8A79EB" w:rsidRDefault="008A79EB" w:rsidP="008A79EB">
      <w:pPr>
        <w:pStyle w:val="nospacing"/>
        <w:ind w:firstLine="567"/>
        <w:jc w:val="both"/>
      </w:pPr>
      <w:r>
        <w:rPr>
          <w:rFonts w:ascii="Arial" w:hAnsi="Arial" w:cs="Arial"/>
        </w:rPr>
        <w:t>8) нарушение срока или порядка выдачи документов по результатам предоставления муниципальной услуги;</w:t>
      </w:r>
    </w:p>
    <w:p w:rsidR="008A79EB" w:rsidRDefault="008A79EB" w:rsidP="008A79EB">
      <w:pPr>
        <w:pStyle w:val="nospacing"/>
        <w:ind w:firstLine="567"/>
        <w:jc w:val="both"/>
      </w:pPr>
      <w:r>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Pr>
          <w:rFonts w:ascii="Arial" w:hAnsi="Arial" w:cs="Arial"/>
        </w:rPr>
        <w:lastRenderedPageBreak/>
        <w:t xml:space="preserve">определенном частью 1.3 статьи 16 Федерального закона </w:t>
      </w:r>
      <w:hyperlink r:id="rId41" w:tgtFrame="_blank" w:history="1">
        <w:r>
          <w:rPr>
            <w:rStyle w:val="hyperlink"/>
            <w:rFonts w:ascii="Arial" w:hAnsi="Arial" w:cs="Arial"/>
            <w:color w:val="0000FF"/>
            <w:u w:val="single"/>
          </w:rPr>
          <w:t>от 27.07.2010 № 210-ФЗ</w:t>
        </w:r>
      </w:hyperlink>
      <w:r>
        <w:rPr>
          <w:rFonts w:ascii="Arial" w:hAnsi="Arial" w:cs="Arial"/>
        </w:rPr>
        <w:t>;</w:t>
      </w:r>
    </w:p>
    <w:p w:rsidR="008A79EB" w:rsidRDefault="008A79EB" w:rsidP="008A79EB">
      <w:pPr>
        <w:pStyle w:val="nospacing"/>
        <w:ind w:firstLine="567"/>
        <w:jc w:val="both"/>
      </w:pPr>
      <w:r>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
    <w:p w:rsidR="008A79EB" w:rsidRDefault="008A79EB" w:rsidP="008A79EB">
      <w:pPr>
        <w:pStyle w:val="nospacing"/>
        <w:ind w:firstLine="567"/>
        <w:jc w:val="both"/>
      </w:pPr>
      <w:r>
        <w:rPr>
          <w:rFonts w:ascii="Arial" w:hAnsi="Arial" w:cs="Arial"/>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8A79EB" w:rsidRDefault="008A79EB" w:rsidP="008A79EB">
      <w:pPr>
        <w:pStyle w:val="nospacing"/>
        <w:ind w:firstLine="567"/>
        <w:jc w:val="both"/>
      </w:pPr>
      <w:r>
        <w:rPr>
          <w:rFonts w:ascii="Arial" w:hAnsi="Arial" w:cs="Arial"/>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являющийся учредителем многофункционального центра, а так же в организации предусмотренные частью 1.1 статьи 16 Федерального закона </w:t>
      </w:r>
      <w:hyperlink r:id="rId42" w:tgtFrame="_blank" w:history="1">
        <w:r>
          <w:rPr>
            <w:rStyle w:val="hyperlink"/>
            <w:rFonts w:ascii="Arial" w:hAnsi="Arial" w:cs="Arial"/>
            <w:color w:val="0000FF"/>
            <w:u w:val="single"/>
          </w:rPr>
          <w:t>от 27.07.2010 № 210-ФЗ</w:t>
        </w:r>
      </w:hyperlink>
      <w:r>
        <w:rPr>
          <w:rFonts w:ascii="Arial" w:hAnsi="Arial" w:cs="Arial"/>
        </w:rPr>
        <w:t xml:space="preserve"> .</w:t>
      </w:r>
    </w:p>
    <w:p w:rsidR="008A79EB" w:rsidRDefault="008A79EB" w:rsidP="008A79EB">
      <w:pPr>
        <w:pStyle w:val="nospacing"/>
        <w:ind w:firstLine="567"/>
        <w:jc w:val="both"/>
      </w:pPr>
      <w:r>
        <w:rPr>
          <w:rFonts w:ascii="Arial" w:hAnsi="Arial" w:cs="Arial"/>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8A79EB" w:rsidRDefault="008A79EB" w:rsidP="008A79EB">
      <w:pPr>
        <w:pStyle w:val="nospacing"/>
        <w:ind w:firstLine="567"/>
        <w:jc w:val="both"/>
      </w:pPr>
      <w:r>
        <w:rPr>
          <w:rFonts w:ascii="Arial" w:hAnsi="Arial" w:cs="Arial"/>
        </w:rPr>
        <w:t>5.5 Жалоба должна содержать:</w:t>
      </w:r>
    </w:p>
    <w:p w:rsidR="008A79EB" w:rsidRDefault="008A79EB" w:rsidP="008A79EB">
      <w:pPr>
        <w:pStyle w:val="nospacing"/>
        <w:ind w:firstLine="567"/>
        <w:jc w:val="both"/>
      </w:pPr>
      <w:r>
        <w:rPr>
          <w:rFonts w:ascii="Arial" w:hAnsi="Arial" w:cs="Arial"/>
        </w:rPr>
        <w:t xml:space="preserve">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43" w:tgtFrame="_blank" w:history="1">
        <w:r>
          <w:rPr>
            <w:rStyle w:val="hyperlink"/>
            <w:rFonts w:ascii="Arial" w:hAnsi="Arial" w:cs="Arial"/>
            <w:color w:val="0000FF"/>
            <w:u w:val="single"/>
          </w:rPr>
          <w:t>от 27.07.2010 № 210-ФЗ</w:t>
        </w:r>
      </w:hyperlink>
      <w:r>
        <w:rPr>
          <w:rFonts w:ascii="Arial" w:hAnsi="Arial" w:cs="Arial"/>
        </w:rPr>
        <w:t>, их руководителей и (или) работников решения и действия (бездействие) которых обжалуются;</w:t>
      </w:r>
    </w:p>
    <w:p w:rsidR="008A79EB" w:rsidRDefault="008A79EB" w:rsidP="008A79EB">
      <w:pPr>
        <w:pStyle w:val="nospacing"/>
        <w:ind w:firstLine="567"/>
        <w:jc w:val="both"/>
      </w:pPr>
      <w:r>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hAnsi="Arial" w:cs="Arial"/>
        </w:rPr>
        <w:lastRenderedPageBreak/>
        <w:t>телефона, адрес (адреса) электронной почты (при наличии) и почтовый адрес, по которым должен быть направлен ответ заявителю;</w:t>
      </w:r>
    </w:p>
    <w:p w:rsidR="008A79EB" w:rsidRDefault="008A79EB" w:rsidP="008A79EB">
      <w:pPr>
        <w:pStyle w:val="nospacing"/>
        <w:ind w:firstLine="567"/>
        <w:jc w:val="both"/>
      </w:pPr>
      <w:r>
        <w:rPr>
          <w:rFonts w:ascii="Arial" w:hAnsi="Arial" w:cs="Arial"/>
        </w:rPr>
        <w:t xml:space="preserve">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44" w:tgtFrame="_blank" w:history="1">
        <w:r>
          <w:rPr>
            <w:rStyle w:val="hyperlink"/>
            <w:rFonts w:ascii="Arial" w:hAnsi="Arial" w:cs="Arial"/>
            <w:color w:val="0000FF"/>
            <w:u w:val="single"/>
          </w:rPr>
          <w:t>от 27.07.2010 № 210-ФЗ</w:t>
        </w:r>
      </w:hyperlink>
      <w:r>
        <w:rPr>
          <w:rFonts w:ascii="Arial" w:hAnsi="Arial" w:cs="Arial"/>
        </w:rPr>
        <w:t xml:space="preserve"> их руководителей и (или) работников;</w:t>
      </w:r>
    </w:p>
    <w:p w:rsidR="008A79EB" w:rsidRDefault="008A79EB" w:rsidP="008A79EB">
      <w:pPr>
        <w:pStyle w:val="nospacing"/>
        <w:ind w:firstLine="567"/>
        <w:jc w:val="both"/>
      </w:pPr>
      <w:r>
        <w:rPr>
          <w:rFonts w:ascii="Arial" w:hAnsi="Arial" w:cs="Arial"/>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45" w:tgtFrame="_blank" w:history="1">
        <w:r>
          <w:rPr>
            <w:rStyle w:val="hyperlink"/>
            <w:rFonts w:ascii="Arial" w:hAnsi="Arial" w:cs="Arial"/>
            <w:color w:val="0000FF"/>
            <w:u w:val="single"/>
          </w:rPr>
          <w:t>от 27.07.2010 № 210-ФЗ</w:t>
        </w:r>
      </w:hyperlink>
      <w:r>
        <w:rPr>
          <w:rFonts w:ascii="Arial" w:hAnsi="Arial" w:cs="Arial"/>
        </w:rPr>
        <w:t xml:space="preserve"> их руководителей и (или) работников. Заявителем могут быть представлены документы (при наличии), подтверждающие доводы заявителя, либо их копии.</w:t>
      </w:r>
    </w:p>
    <w:p w:rsidR="008A79EB" w:rsidRDefault="008A79EB" w:rsidP="008A79EB">
      <w:pPr>
        <w:pStyle w:val="nospacing"/>
        <w:ind w:firstLine="567"/>
        <w:jc w:val="both"/>
      </w:pPr>
      <w:r>
        <w:rPr>
          <w:rFonts w:ascii="Arial" w:hAnsi="Arial" w:cs="Arial"/>
        </w:rPr>
        <w:t xml:space="preserve">5.6 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A79EB" w:rsidRDefault="008A79EB" w:rsidP="008A79EB">
      <w:pPr>
        <w:pStyle w:val="nospacing"/>
        <w:ind w:firstLine="567"/>
        <w:jc w:val="both"/>
      </w:pPr>
      <w:r>
        <w:rPr>
          <w:rFonts w:ascii="Arial" w:hAnsi="Arial" w:cs="Arial"/>
        </w:rPr>
        <w:t>5.7 По результатам рассмотрения жалобы принимается одно из следующих решений:</w:t>
      </w:r>
    </w:p>
    <w:p w:rsidR="008A79EB" w:rsidRDefault="008A79EB" w:rsidP="008A79EB">
      <w:pPr>
        <w:pStyle w:val="nospacing"/>
        <w:ind w:firstLine="567"/>
        <w:jc w:val="both"/>
      </w:pPr>
      <w:r>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p>
    <w:p w:rsidR="008A79EB" w:rsidRDefault="008A79EB" w:rsidP="008A79EB">
      <w:pPr>
        <w:pStyle w:val="nospacing"/>
        <w:ind w:firstLine="567"/>
        <w:jc w:val="both"/>
      </w:pPr>
      <w:r>
        <w:rPr>
          <w:rFonts w:ascii="Arial" w:hAnsi="Arial" w:cs="Arial"/>
        </w:rPr>
        <w:t>2) отказывает в удовлетворении жалобы.</w:t>
      </w:r>
    </w:p>
    <w:p w:rsidR="008A79EB" w:rsidRDefault="008A79EB" w:rsidP="008A79EB">
      <w:pPr>
        <w:pStyle w:val="nospacing"/>
        <w:ind w:firstLine="567"/>
        <w:jc w:val="both"/>
      </w:pPr>
      <w:r>
        <w:rPr>
          <w:rFonts w:ascii="Arial" w:hAnsi="Arial" w:cs="Arial"/>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9EB" w:rsidRDefault="008A79EB" w:rsidP="008A79EB">
      <w:pPr>
        <w:pStyle w:val="nospacing"/>
        <w:ind w:firstLine="567"/>
        <w:jc w:val="both"/>
      </w:pPr>
      <w:r>
        <w:rPr>
          <w:rFonts w:ascii="Arial" w:hAnsi="Arial" w:cs="Arial"/>
        </w:rPr>
        <w:t>5.9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8A79EB" w:rsidRDefault="008A79EB" w:rsidP="008A79EB">
      <w:pPr>
        <w:pStyle w:val="nospacing"/>
        <w:ind w:firstLine="567"/>
        <w:jc w:val="both"/>
      </w:pPr>
      <w:r>
        <w:rPr>
          <w:rFonts w:ascii="Arial" w:hAnsi="Arial" w:cs="Arial"/>
        </w:rPr>
        <w:lastRenderedPageBreak/>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8A79EB" w:rsidRDefault="008A79EB" w:rsidP="008A79EB">
      <w:pPr>
        <w:pStyle w:val="nospacing"/>
        <w:ind w:firstLine="567"/>
        <w:jc w:val="both"/>
      </w:pPr>
      <w:r>
        <w:rPr>
          <w:rFonts w:ascii="Arial" w:hAnsi="Arial" w:cs="Arial"/>
        </w:rPr>
        <w:t xml:space="preserve">- Федеральный закон </w:t>
      </w:r>
      <w:hyperlink r:id="rId46" w:tgtFrame="_blank" w:history="1">
        <w:r>
          <w:rPr>
            <w:rStyle w:val="hyperlink"/>
            <w:rFonts w:ascii="Arial" w:hAnsi="Arial" w:cs="Arial"/>
            <w:color w:val="0000FF"/>
            <w:u w:val="single"/>
          </w:rPr>
          <w:t>от 27.07.2010 № 210-ФЗ</w:t>
        </w:r>
      </w:hyperlink>
      <w:r>
        <w:rPr>
          <w:rFonts w:ascii="Arial" w:hAnsi="Arial" w:cs="Arial"/>
        </w:rPr>
        <w:t xml:space="preserve"> «</w:t>
      </w:r>
      <w:hyperlink r:id="rId47" w:tgtFrame="_blank" w:history="1">
        <w:r>
          <w:rPr>
            <w:rStyle w:val="hyperlink"/>
            <w:rFonts w:ascii="Arial" w:hAnsi="Arial" w:cs="Arial"/>
            <w:color w:val="0000FF"/>
            <w:u w:val="single"/>
          </w:rPr>
          <w:t>Об организации предоставления государственных и муниципальных услуг</w:t>
        </w:r>
      </w:hyperlink>
      <w:r>
        <w:rPr>
          <w:rFonts w:ascii="Arial" w:hAnsi="Arial" w:cs="Arial"/>
        </w:rPr>
        <w:t>»</w:t>
      </w:r>
    </w:p>
    <w:p w:rsidR="008A79EB" w:rsidRDefault="008A79EB" w:rsidP="008A79EB">
      <w:pPr>
        <w:pStyle w:val="nospacing"/>
        <w:ind w:firstLine="567"/>
        <w:jc w:val="both"/>
      </w:pPr>
      <w:r>
        <w:rPr>
          <w:rFonts w:ascii="Arial" w:hAnsi="Arial" w:cs="Arial"/>
        </w:rPr>
        <w:t>5.11 Информация содержащаяся в настоящем разделе подлежит размещению на Едином портале государственных и муниципальных услуг».</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right"/>
      </w:pPr>
      <w:r>
        <w:rPr>
          <w:rFonts w:ascii="Arial" w:hAnsi="Arial" w:cs="Arial"/>
        </w:rPr>
        <w:t xml:space="preserve">Приложение </w:t>
      </w:r>
    </w:p>
    <w:p w:rsidR="008A79EB" w:rsidRDefault="008A79EB" w:rsidP="008A79EB">
      <w:pPr>
        <w:pStyle w:val="nospacing"/>
        <w:ind w:firstLine="567"/>
        <w:jc w:val="right"/>
      </w:pPr>
      <w:r>
        <w:rPr>
          <w:rFonts w:ascii="Arial" w:hAnsi="Arial" w:cs="Arial"/>
        </w:rPr>
        <w:t xml:space="preserve">к административному регламенту </w:t>
      </w:r>
    </w:p>
    <w:p w:rsidR="008A79EB" w:rsidRDefault="008A79EB" w:rsidP="008A79EB">
      <w:pPr>
        <w:pStyle w:val="nospacing"/>
        <w:ind w:firstLine="567"/>
        <w:jc w:val="right"/>
      </w:pPr>
      <w:r>
        <w:rPr>
          <w:rFonts w:ascii="Arial" w:hAnsi="Arial" w:cs="Arial"/>
        </w:rPr>
        <w:t xml:space="preserve">предоставления муниципальной </w:t>
      </w:r>
    </w:p>
    <w:p w:rsidR="008A79EB" w:rsidRDefault="008A79EB" w:rsidP="008A79EB">
      <w:pPr>
        <w:pStyle w:val="nospacing"/>
        <w:ind w:firstLine="567"/>
        <w:jc w:val="right"/>
      </w:pPr>
      <w:r>
        <w:rPr>
          <w:rFonts w:ascii="Arial" w:hAnsi="Arial" w:cs="Arial"/>
        </w:rPr>
        <w:t>услуги по утверждению схемы рас-</w:t>
      </w:r>
    </w:p>
    <w:p w:rsidR="008A79EB" w:rsidRDefault="008A79EB" w:rsidP="008A79EB">
      <w:pPr>
        <w:pStyle w:val="nospacing"/>
        <w:ind w:firstLine="567"/>
        <w:jc w:val="right"/>
      </w:pPr>
      <w:r>
        <w:rPr>
          <w:rFonts w:ascii="Arial" w:hAnsi="Arial" w:cs="Arial"/>
        </w:rPr>
        <w:t xml:space="preserve">положения земельного участка или </w:t>
      </w:r>
    </w:p>
    <w:p w:rsidR="008A79EB" w:rsidRDefault="008A79EB" w:rsidP="008A79EB">
      <w:pPr>
        <w:pStyle w:val="nospacing"/>
        <w:ind w:firstLine="567"/>
        <w:jc w:val="right"/>
      </w:pPr>
      <w:r>
        <w:rPr>
          <w:rFonts w:ascii="Arial" w:hAnsi="Arial" w:cs="Arial"/>
        </w:rPr>
        <w:t xml:space="preserve">земельных участков на кадастровом плане территории </w:t>
      </w:r>
    </w:p>
    <w:p w:rsidR="008A79EB" w:rsidRDefault="008A79EB" w:rsidP="008A79EB">
      <w:pPr>
        <w:pStyle w:val="nospacing"/>
        <w:ind w:firstLine="567"/>
        <w:jc w:val="center"/>
      </w:pPr>
      <w:r>
        <w:rPr>
          <w:rFonts w:ascii="Arial" w:hAnsi="Arial" w:cs="Arial"/>
        </w:rPr>
        <w:t> </w:t>
      </w:r>
    </w:p>
    <w:p w:rsidR="008A79EB" w:rsidRDefault="008A79EB" w:rsidP="008A79EB">
      <w:pPr>
        <w:pStyle w:val="nospacing"/>
        <w:ind w:firstLine="567"/>
        <w:jc w:val="center"/>
      </w:pPr>
      <w:r>
        <w:rPr>
          <w:rFonts w:ascii="Arial" w:hAnsi="Arial" w:cs="Arial"/>
        </w:rPr>
        <w:t>ОБРАЗЕЦ</w:t>
      </w:r>
    </w:p>
    <w:p w:rsidR="008A79EB" w:rsidRDefault="008A79EB" w:rsidP="008A79EB">
      <w:pPr>
        <w:pStyle w:val="nospacing"/>
        <w:ind w:firstLine="567"/>
        <w:jc w:val="center"/>
      </w:pPr>
      <w:r>
        <w:rPr>
          <w:rFonts w:ascii="Arial" w:hAnsi="Arial" w:cs="Arial"/>
        </w:rPr>
        <w:t>заявления на утверждение схемы расположения земельного участка или земельных участков на кадастровом плане территории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Администрация Краснозерского района </w:t>
      </w:r>
    </w:p>
    <w:p w:rsidR="008A79EB" w:rsidRDefault="008A79EB" w:rsidP="008A79EB">
      <w:pPr>
        <w:pStyle w:val="nospacing"/>
        <w:ind w:firstLine="567"/>
        <w:jc w:val="both"/>
      </w:pPr>
      <w:r>
        <w:rPr>
          <w:rFonts w:ascii="Arial" w:hAnsi="Arial" w:cs="Arial"/>
        </w:rPr>
        <w:t xml:space="preserve">Новосибирской области </w:t>
      </w:r>
    </w:p>
    <w:p w:rsidR="008A79EB" w:rsidRDefault="008A79EB" w:rsidP="008A79EB">
      <w:pPr>
        <w:pStyle w:val="nospacing"/>
        <w:ind w:firstLine="567"/>
        <w:jc w:val="both"/>
      </w:pPr>
      <w:r>
        <w:rPr>
          <w:rFonts w:ascii="Arial" w:hAnsi="Arial" w:cs="Arial"/>
        </w:rPr>
        <w:t xml:space="preserve">_____________________________________ </w:t>
      </w:r>
    </w:p>
    <w:p w:rsidR="008A79EB" w:rsidRDefault="008A79EB" w:rsidP="008A79EB">
      <w:pPr>
        <w:pStyle w:val="nospacing"/>
        <w:ind w:firstLine="567"/>
        <w:jc w:val="both"/>
      </w:pPr>
      <w:r>
        <w:rPr>
          <w:rFonts w:ascii="Arial" w:hAnsi="Arial" w:cs="Arial"/>
        </w:rPr>
        <w:t xml:space="preserve">(Ф. И. О. (последнее – при наличии), </w:t>
      </w:r>
    </w:p>
    <w:p w:rsidR="008A79EB" w:rsidRDefault="008A79EB" w:rsidP="008A79EB">
      <w:pPr>
        <w:pStyle w:val="nospacing"/>
        <w:ind w:firstLine="567"/>
        <w:jc w:val="both"/>
      </w:pPr>
      <w:r>
        <w:rPr>
          <w:rFonts w:ascii="Arial" w:hAnsi="Arial" w:cs="Arial"/>
        </w:rPr>
        <w:t xml:space="preserve">адрес, номер контактного телефона, </w:t>
      </w:r>
    </w:p>
    <w:p w:rsidR="008A79EB" w:rsidRDefault="008A79EB" w:rsidP="008A79EB">
      <w:pPr>
        <w:pStyle w:val="nospacing"/>
        <w:ind w:firstLine="567"/>
        <w:jc w:val="both"/>
      </w:pPr>
      <w:r>
        <w:rPr>
          <w:rFonts w:ascii="Arial" w:hAnsi="Arial" w:cs="Arial"/>
        </w:rPr>
        <w:t xml:space="preserve">адрес электронной почты (при наличии) – </w:t>
      </w:r>
    </w:p>
    <w:p w:rsidR="008A79EB" w:rsidRDefault="008A79EB" w:rsidP="008A79EB">
      <w:pPr>
        <w:pStyle w:val="nospacing"/>
        <w:ind w:firstLine="567"/>
        <w:jc w:val="both"/>
      </w:pPr>
      <w:r>
        <w:rPr>
          <w:rFonts w:ascii="Arial" w:hAnsi="Arial" w:cs="Arial"/>
        </w:rPr>
        <w:t xml:space="preserve">для физических лиц, </w:t>
      </w:r>
    </w:p>
    <w:p w:rsidR="008A79EB" w:rsidRDefault="008A79EB" w:rsidP="008A79EB">
      <w:pPr>
        <w:pStyle w:val="nospacing"/>
        <w:ind w:firstLine="567"/>
        <w:jc w:val="both"/>
      </w:pPr>
      <w:r>
        <w:rPr>
          <w:rFonts w:ascii="Arial" w:hAnsi="Arial" w:cs="Arial"/>
        </w:rPr>
        <w:lastRenderedPageBreak/>
        <w:t xml:space="preserve">________________________________ </w:t>
      </w:r>
    </w:p>
    <w:p w:rsidR="008A79EB" w:rsidRDefault="008A79EB" w:rsidP="008A79EB">
      <w:pPr>
        <w:pStyle w:val="nospacing"/>
        <w:ind w:firstLine="567"/>
        <w:jc w:val="both"/>
      </w:pPr>
      <w:r>
        <w:rPr>
          <w:rFonts w:ascii="Arial" w:hAnsi="Arial" w:cs="Arial"/>
        </w:rPr>
        <w:t xml:space="preserve">полное наименование организации, </w:t>
      </w:r>
    </w:p>
    <w:p w:rsidR="008A79EB" w:rsidRDefault="008A79EB" w:rsidP="008A79EB">
      <w:pPr>
        <w:pStyle w:val="nospacing"/>
        <w:ind w:firstLine="567"/>
        <w:jc w:val="both"/>
      </w:pPr>
      <w:r>
        <w:rPr>
          <w:rFonts w:ascii="Arial" w:hAnsi="Arial" w:cs="Arial"/>
        </w:rPr>
        <w:t xml:space="preserve">организационно-правовая форма, </w:t>
      </w:r>
    </w:p>
    <w:p w:rsidR="008A79EB" w:rsidRDefault="008A79EB" w:rsidP="008A79EB">
      <w:pPr>
        <w:pStyle w:val="nospacing"/>
        <w:ind w:firstLine="567"/>
        <w:jc w:val="both"/>
      </w:pPr>
      <w:r>
        <w:rPr>
          <w:rFonts w:ascii="Arial" w:hAnsi="Arial" w:cs="Arial"/>
        </w:rPr>
        <w:t xml:space="preserve">ИНН организации, КПП организации, </w:t>
      </w:r>
    </w:p>
    <w:p w:rsidR="008A79EB" w:rsidRDefault="008A79EB" w:rsidP="008A79EB">
      <w:pPr>
        <w:pStyle w:val="nospacing"/>
        <w:ind w:firstLine="567"/>
        <w:jc w:val="both"/>
      </w:pPr>
      <w:r>
        <w:rPr>
          <w:rFonts w:ascii="Arial" w:hAnsi="Arial" w:cs="Arial"/>
        </w:rPr>
        <w:t xml:space="preserve">ОГРН организации, адрес – </w:t>
      </w:r>
    </w:p>
    <w:p w:rsidR="008A79EB" w:rsidRDefault="008A79EB" w:rsidP="008A79EB">
      <w:pPr>
        <w:pStyle w:val="nospacing"/>
        <w:ind w:firstLine="567"/>
        <w:jc w:val="both"/>
      </w:pPr>
      <w:r>
        <w:rPr>
          <w:rFonts w:ascii="Arial" w:hAnsi="Arial" w:cs="Arial"/>
        </w:rPr>
        <w:t xml:space="preserve">для юридических лиц, </w:t>
      </w:r>
    </w:p>
    <w:p w:rsidR="008A79EB" w:rsidRDefault="008A79EB" w:rsidP="008A79EB">
      <w:pPr>
        <w:pStyle w:val="nospacing"/>
        <w:ind w:firstLine="567"/>
        <w:jc w:val="both"/>
      </w:pPr>
      <w:r>
        <w:rPr>
          <w:rFonts w:ascii="Arial" w:hAnsi="Arial" w:cs="Arial"/>
        </w:rPr>
        <w:t xml:space="preserve">_____________________________________ </w:t>
      </w:r>
    </w:p>
    <w:p w:rsidR="008A79EB" w:rsidRDefault="008A79EB" w:rsidP="008A79EB">
      <w:pPr>
        <w:pStyle w:val="nospacing"/>
        <w:ind w:firstLine="567"/>
        <w:jc w:val="both"/>
      </w:pPr>
      <w:r>
        <w:rPr>
          <w:rFonts w:ascii="Arial" w:hAnsi="Arial" w:cs="Arial"/>
        </w:rPr>
        <w:t xml:space="preserve">почтовый адрес, индекс, номер </w:t>
      </w:r>
    </w:p>
    <w:p w:rsidR="008A79EB" w:rsidRDefault="008A79EB" w:rsidP="008A79EB">
      <w:pPr>
        <w:pStyle w:val="nospacing"/>
        <w:ind w:firstLine="567"/>
        <w:jc w:val="both"/>
      </w:pPr>
      <w:r>
        <w:rPr>
          <w:rFonts w:ascii="Arial" w:hAnsi="Arial" w:cs="Arial"/>
        </w:rPr>
        <w:t xml:space="preserve">контактного телефона, адрес </w:t>
      </w:r>
    </w:p>
    <w:p w:rsidR="008A79EB" w:rsidRDefault="008A79EB" w:rsidP="008A79EB">
      <w:pPr>
        <w:pStyle w:val="nospacing"/>
        <w:ind w:firstLine="567"/>
        <w:jc w:val="both"/>
      </w:pPr>
      <w:r>
        <w:rPr>
          <w:rFonts w:ascii="Arial" w:hAnsi="Arial" w:cs="Arial"/>
        </w:rPr>
        <w:t xml:space="preserve">электронной почты (при наличии)) </w:t>
      </w:r>
    </w:p>
    <w:p w:rsidR="008A79EB" w:rsidRDefault="008A79EB" w:rsidP="008A79EB">
      <w:pPr>
        <w:pStyle w:val="nospacing"/>
        <w:ind w:firstLine="567"/>
        <w:jc w:val="both"/>
      </w:pPr>
      <w:r>
        <w:rPr>
          <w:rFonts w:ascii="Arial" w:hAnsi="Arial" w:cs="Arial"/>
        </w:rPr>
        <w:t>ЗАЯВЛЕНИЕ</w:t>
      </w:r>
    </w:p>
    <w:p w:rsidR="008A79EB" w:rsidRDefault="008A79EB" w:rsidP="008A79EB">
      <w:pPr>
        <w:pStyle w:val="nospacing"/>
        <w:ind w:firstLine="567"/>
        <w:jc w:val="both"/>
      </w:pPr>
      <w:r>
        <w:rPr>
          <w:rFonts w:ascii="Arial" w:hAnsi="Arial" w:cs="Arial"/>
        </w:rPr>
        <w:t>на утверждение схемы расположения земельного участка или земельных участков</w:t>
      </w:r>
    </w:p>
    <w:p w:rsidR="008A79EB" w:rsidRDefault="008A79EB" w:rsidP="008A79EB">
      <w:pPr>
        <w:pStyle w:val="nospacing"/>
        <w:ind w:firstLine="567"/>
        <w:jc w:val="both"/>
      </w:pPr>
      <w:r>
        <w:rPr>
          <w:rFonts w:ascii="Arial" w:hAnsi="Arial" w:cs="Arial"/>
        </w:rPr>
        <w:t>на кадастровом плане территории.</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Прошу утвердить схему расположения земельного участка площадью ___________ кв. м, расположенного по адресу: _______________________________________________________, кадастровый номер ___________________________________, территориальная зона _________________________________________, вид разрешенного использования образуемого земельного участка _________________________________, категория земель, к которой относится образуемый земельный участок _____________________________________________. </w:t>
      </w:r>
    </w:p>
    <w:p w:rsidR="008A79EB" w:rsidRDefault="008A79EB" w:rsidP="008A79EB">
      <w:pPr>
        <w:pStyle w:val="nospacing"/>
        <w:ind w:firstLine="567"/>
        <w:jc w:val="both"/>
      </w:pPr>
      <w:r>
        <w:rPr>
          <w:rFonts w:ascii="Arial" w:hAnsi="Arial" w:cs="Arial"/>
        </w:rPr>
        <w:t xml:space="preserve">Результат рассмотрения заявления прошу (нужное подчеркнуть): </w:t>
      </w:r>
    </w:p>
    <w:p w:rsidR="008A79EB" w:rsidRDefault="008A79EB" w:rsidP="008A79EB">
      <w:pPr>
        <w:pStyle w:val="nospacing"/>
        <w:ind w:firstLine="567"/>
        <w:jc w:val="both"/>
      </w:pPr>
      <w:r>
        <w:rPr>
          <w:rFonts w:ascii="Arial" w:hAnsi="Arial" w:cs="Arial"/>
        </w:rPr>
        <w:t xml:space="preserve">выдать на руки в Администрации; </w:t>
      </w:r>
    </w:p>
    <w:p w:rsidR="008A79EB" w:rsidRDefault="008A79EB" w:rsidP="008A79EB">
      <w:pPr>
        <w:pStyle w:val="nospacing"/>
        <w:ind w:firstLine="567"/>
        <w:jc w:val="both"/>
      </w:pPr>
      <w:r>
        <w:rPr>
          <w:rFonts w:ascii="Arial" w:hAnsi="Arial" w:cs="Arial"/>
        </w:rPr>
        <w:t xml:space="preserve">выдать на руки в государственном автономном учреждении «Многофункциональный центр организации предоставления государственных и муниципальных услуг», расположенном по адресу: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отправить посредством почтового отправления по адресу: ________________; </w:t>
      </w:r>
    </w:p>
    <w:p w:rsidR="008A79EB" w:rsidRDefault="008A79EB" w:rsidP="008A79EB">
      <w:pPr>
        <w:pStyle w:val="nospacing"/>
        <w:ind w:firstLine="567"/>
        <w:jc w:val="both"/>
      </w:pPr>
      <w:r>
        <w:rPr>
          <w:rFonts w:ascii="Arial" w:hAnsi="Arial" w:cs="Arial"/>
        </w:rPr>
        <w:lastRenderedPageBreak/>
        <w:t>отправить по электронной почте ____________________________________;</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отправить в электронной форме посредством «Единого портала государственных и муниципальных услуг (функций)» (в случае подачи заявления посредством «Единого портала государственных и муниципальных услуг (функций)»). </w:t>
      </w:r>
    </w:p>
    <w:p w:rsidR="008A79EB" w:rsidRDefault="008A79EB" w:rsidP="008A79EB">
      <w:pPr>
        <w:pStyle w:val="nospacing"/>
        <w:ind w:firstLine="567"/>
        <w:jc w:val="both"/>
      </w:pPr>
      <w:r>
        <w:rPr>
          <w:rFonts w:ascii="Arial" w:hAnsi="Arial" w:cs="Arial"/>
        </w:rPr>
        <w:t>Приложение: 1. _____________________________________</w:t>
      </w:r>
    </w:p>
    <w:p w:rsidR="008A79EB" w:rsidRDefault="008A79EB" w:rsidP="008A79EB">
      <w:pPr>
        <w:pStyle w:val="nospacing"/>
        <w:ind w:firstLine="567"/>
        <w:jc w:val="both"/>
      </w:pPr>
      <w:r>
        <w:rPr>
          <w:rFonts w:ascii="Arial" w:hAnsi="Arial" w:cs="Arial"/>
        </w:rPr>
        <w:t>_____________________________________</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«__»_______________20__г. ________ ____________________________</w:t>
      </w:r>
    </w:p>
    <w:p w:rsidR="008A79EB" w:rsidRDefault="008A79EB" w:rsidP="008A79EB">
      <w:pPr>
        <w:pStyle w:val="nospacing"/>
        <w:ind w:firstLine="567"/>
        <w:jc w:val="both"/>
      </w:pPr>
      <w:r>
        <w:rPr>
          <w:rFonts w:ascii="Arial" w:hAnsi="Arial" w:cs="Arial"/>
        </w:rPr>
        <w:t>(подпись) (инициалы, фамилия)</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xml:space="preserve">              </w:t>
      </w:r>
    </w:p>
    <w:p w:rsidR="008A79EB" w:rsidRDefault="008A79EB" w:rsidP="008A79EB">
      <w:pPr>
        <w:pStyle w:val="nospacing"/>
        <w:ind w:firstLine="567"/>
        <w:jc w:val="both"/>
      </w:pPr>
      <w:r>
        <w:rPr>
          <w:rFonts w:ascii="Arial" w:hAnsi="Arial" w:cs="Arial"/>
        </w:rPr>
        <w:t xml:space="preserve">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8A79EB" w:rsidRDefault="008A79EB" w:rsidP="008A79EB">
      <w:pPr>
        <w:pStyle w:val="nospacing"/>
        <w:ind w:firstLine="567"/>
        <w:jc w:val="both"/>
      </w:pPr>
      <w:r>
        <w:rPr>
          <w:rFonts w:ascii="Arial" w:hAnsi="Arial" w:cs="Arial"/>
        </w:rPr>
        <w:t> </w:t>
      </w:r>
    </w:p>
    <w:p w:rsidR="004B0BCE" w:rsidRDefault="004B0BCE"/>
    <w:sectPr w:rsidR="004B0BCE" w:rsidSect="004B0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79EB"/>
    <w:rsid w:val="004B0BCE"/>
    <w:rsid w:val="008A7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8A7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A79EB"/>
  </w:style>
  <w:style w:type="paragraph" w:styleId="a3">
    <w:name w:val="Normal (Web)"/>
    <w:basedOn w:val="a"/>
    <w:uiPriority w:val="99"/>
    <w:semiHidden/>
    <w:unhideWhenUsed/>
    <w:rsid w:val="008A7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A7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2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F988717-5BCD-498B-9351-E3AA3C41EBC5"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777394EE-5B08-41D0-B1AD-93A9F7F15E09"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777394EE-5B08-41D0-B1AD-93A9F7F15E09"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777394EE-5B08-41D0-B1AD-93A9F7F15E09"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F988717-5BCD-498B-9351-E3AA3C41EBC5"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777394EE-5B08-41D0-B1AD-93A9F7F15E09" TargetMode="External"/><Relationship Id="rId37" Type="http://schemas.openxmlformats.org/officeDocument/2006/relationships/hyperlink" Target="https://pravo-search.minjust.ru/bigs/showDocument.html?id=777394EE-5B08-41D0-B1AD-93A9F7F15E09"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777394EE-5B08-41D0-B1AD-93A9F7F15E09"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777394EE-5B08-41D0-B1AD-93A9F7F15E09" TargetMode="External"/><Relationship Id="rId49" Type="http://schemas.openxmlformats.org/officeDocument/2006/relationships/theme" Target="theme/theme1.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777394EE-5B08-41D0-B1AD-93A9F7F15E09"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F988717-5BCD-498B-9351-E3AA3C41EBC5" TargetMode="External"/><Relationship Id="rId9" Type="http://schemas.openxmlformats.org/officeDocument/2006/relationships/hyperlink" Target="https://pravo-search.minjust.ru/bigs/showDocument.html?id=407428E1-98F1-441F-B81D-51C8FBD242C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E999DCF9-926B-4FA1-9B51-8FD631C66B00" TargetMode="External"/><Relationship Id="rId30" Type="http://schemas.openxmlformats.org/officeDocument/2006/relationships/hyperlink" Target="https://pravo-search.minjust.ru/bigs/showDocument.html?id=777394EE-5B08-41D0-B1AD-93A9F7F15E09" TargetMode="External"/><Relationship Id="rId35" Type="http://schemas.openxmlformats.org/officeDocument/2006/relationships/hyperlink" Target="https://pravo-search.minjust.ru/bigs/showDocument.html?id=777394EE-5B08-41D0-B1AD-93A9F7F15E09"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fontTable" Target="fontTable.xml"/><Relationship Id="rId8"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8664</Words>
  <Characters>49385</Characters>
  <Application>Microsoft Office Word</Application>
  <DocSecurity>0</DocSecurity>
  <Lines>411</Lines>
  <Paragraphs>115</Paragraphs>
  <ScaleCrop>false</ScaleCrop>
  <Company/>
  <LinksUpToDate>false</LinksUpToDate>
  <CharactersWithSpaces>57934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2024-04-25T08:29:00Z</dcterms:created>
  <dcterms:modified xsi:type="dcterms:W3CDTF">2024-04-25T08:30:00Z</dcterms:modified>
</cp:coreProperties>
</file>