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AD" w:rsidRPr="00960914" w:rsidRDefault="00E23A86" w:rsidP="00E23A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60914">
        <w:rPr>
          <w:rFonts w:ascii="Times New Roman" w:hAnsi="Times New Roman" w:cs="Times New Roman"/>
        </w:rPr>
        <w:t>ПАСПОРТ</w:t>
      </w:r>
    </w:p>
    <w:p w:rsidR="000204AD" w:rsidRPr="00960914" w:rsidRDefault="000204AD" w:rsidP="000204AD">
      <w:pPr>
        <w:jc w:val="center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Муниципальная программа</w:t>
      </w:r>
    </w:p>
    <w:p w:rsidR="000204AD" w:rsidRPr="00960914" w:rsidRDefault="000204AD" w:rsidP="000204AD">
      <w:pPr>
        <w:jc w:val="center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«Развитие образования в Краснозерском районе Новосибирской области</w:t>
      </w:r>
    </w:p>
    <w:p w:rsidR="000204AD" w:rsidRPr="00960914" w:rsidRDefault="000204AD" w:rsidP="000204AD">
      <w:pPr>
        <w:jc w:val="center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на 2021-2025 годы»</w:t>
      </w:r>
    </w:p>
    <w:p w:rsidR="000204AD" w:rsidRPr="00960914" w:rsidRDefault="000204AD" w:rsidP="00E23A86">
      <w:pPr>
        <w:ind w:left="360"/>
        <w:contextualSpacing/>
        <w:jc w:val="center"/>
        <w:rPr>
          <w:rFonts w:ascii="Times New Roman" w:hAnsi="Times New Roman" w:cs="Times New Roman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409"/>
        <w:gridCol w:w="7088"/>
      </w:tblGrid>
      <w:tr w:rsidR="000204AD" w:rsidRPr="00960914" w:rsidTr="0053441A">
        <w:trPr>
          <w:trHeight w:val="6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N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proofErr w:type="spellStart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Наименование</w:t>
            </w:r>
            <w:proofErr w:type="spellEnd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 xml:space="preserve"> </w:t>
            </w:r>
            <w:proofErr w:type="spellStart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разделов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proofErr w:type="spellStart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Краткое</w:t>
            </w:r>
            <w:proofErr w:type="spellEnd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 xml:space="preserve"> </w:t>
            </w:r>
            <w:proofErr w:type="spellStart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содержание</w:t>
            </w:r>
            <w:proofErr w:type="spellEnd"/>
          </w:p>
        </w:tc>
      </w:tr>
      <w:tr w:rsidR="000204AD" w:rsidRPr="00960914" w:rsidTr="0053441A">
        <w:trPr>
          <w:trHeight w:val="5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proofErr w:type="spellStart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Наименование</w:t>
            </w:r>
            <w:proofErr w:type="spellEnd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 xml:space="preserve"> </w:t>
            </w:r>
            <w:proofErr w:type="spellStart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муниципальной</w:t>
            </w:r>
            <w:proofErr w:type="spellEnd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 xml:space="preserve"> </w:t>
            </w:r>
            <w:proofErr w:type="spellStart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60914" w:rsidRDefault="000204AD" w:rsidP="009F4AF0">
            <w:pPr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 xml:space="preserve"> «Развитие образования в Краснозерском районе Новосибирской области на 2021-2025 годы»</w:t>
            </w:r>
          </w:p>
        </w:tc>
      </w:tr>
      <w:tr w:rsidR="000204AD" w:rsidRPr="00960914" w:rsidTr="0053441A">
        <w:trPr>
          <w:trHeight w:val="6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Основание для разработки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60914" w:rsidRDefault="000204AD" w:rsidP="009F4A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 xml:space="preserve"> Федеральный закон  от 06.10.2010 № 131-ФЗ «Об общих принципах организации местного  самоуправления в Российской Федерации», Федеральный закон  от  29.12.2012 № 273-ФЗ «Об образовании в Российской Федерации»</w:t>
            </w:r>
          </w:p>
          <w:p w:rsidR="000204AD" w:rsidRPr="00960914" w:rsidRDefault="000204AD" w:rsidP="009F4A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 xml:space="preserve">Государственная программа Новосибирской области «Развитие образования, создание условий для социализации детей и учащейся молодежи в Новосибирской  области», утвержденная  постановлением  Правительства Новосибирской области от 31.12.2014 № 576-П  </w:t>
            </w:r>
          </w:p>
        </w:tc>
      </w:tr>
      <w:tr w:rsidR="000204AD" w:rsidRPr="00960914" w:rsidTr="0053441A">
        <w:trPr>
          <w:trHeight w:val="1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 xml:space="preserve">Разработчик (Разработчик </w:t>
            </w:r>
            <w:proofErr w:type="gramStart"/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-к</w:t>
            </w:r>
            <w:proofErr w:type="gramEnd"/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оординатор)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5B50B0" w:rsidRDefault="000204AD" w:rsidP="009F4A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5B50B0">
              <w:rPr>
                <w:rFonts w:ascii="Times New Roman" w:hAnsi="Times New Roman" w:cs="Times New Roman"/>
              </w:rPr>
              <w:t>Администрация Краснозерского района Новосибирской области (муниципальное казенное учреждение Краснозерского района Новосибирской области «Управление образования Краснозерского района»)</w:t>
            </w:r>
          </w:p>
        </w:tc>
      </w:tr>
      <w:tr w:rsidR="000204AD" w:rsidRPr="00960914" w:rsidTr="0053441A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proofErr w:type="spellStart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Исполнители</w:t>
            </w:r>
            <w:proofErr w:type="spellEnd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 xml:space="preserve"> </w:t>
            </w:r>
            <w:proofErr w:type="spellStart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муниципальной</w:t>
            </w:r>
            <w:proofErr w:type="spellEnd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 xml:space="preserve"> </w:t>
            </w:r>
            <w:proofErr w:type="spellStart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5B50B0" w:rsidRDefault="000204AD" w:rsidP="009F4A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5B50B0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 xml:space="preserve"> </w:t>
            </w:r>
            <w:r w:rsidRPr="005B50B0">
              <w:rPr>
                <w:rFonts w:ascii="Times New Roman" w:hAnsi="Times New Roman" w:cs="Times New Roman"/>
              </w:rPr>
              <w:t>Муниципальное казенное учреждение Краснозерского района Новосибирской области «Управление обр</w:t>
            </w:r>
            <w:r w:rsidR="00D902BB">
              <w:rPr>
                <w:rFonts w:ascii="Times New Roman" w:hAnsi="Times New Roman" w:cs="Times New Roman"/>
              </w:rPr>
              <w:t>азования Краснозерского района»,</w:t>
            </w:r>
            <w:r w:rsidR="008B72D9">
              <w:rPr>
                <w:rFonts w:ascii="Times New Roman" w:hAnsi="Times New Roman" w:cs="Times New Roman"/>
              </w:rPr>
              <w:t xml:space="preserve"> </w:t>
            </w:r>
            <w:r w:rsidR="00D902BB">
              <w:rPr>
                <w:rFonts w:ascii="Times New Roman" w:hAnsi="Times New Roman" w:cs="Times New Roman"/>
              </w:rPr>
              <w:t>образовательные организации, МБУ ДО ДДТ</w:t>
            </w:r>
            <w:proofErr w:type="gramStart"/>
            <w:r w:rsidR="00D902BB">
              <w:rPr>
                <w:rFonts w:ascii="Times New Roman" w:hAnsi="Times New Roman" w:cs="Times New Roman"/>
              </w:rPr>
              <w:t>,М</w:t>
            </w:r>
            <w:proofErr w:type="gramEnd"/>
            <w:r w:rsidR="00D902BB">
              <w:rPr>
                <w:rFonts w:ascii="Times New Roman" w:hAnsi="Times New Roman" w:cs="Times New Roman"/>
              </w:rPr>
              <w:t>БУ ДЮСШ, МКУ «Центр»</w:t>
            </w:r>
          </w:p>
        </w:tc>
      </w:tr>
      <w:tr w:rsidR="000204AD" w:rsidRPr="00960914" w:rsidTr="0053441A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Перечень подпрограмм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60914" w:rsidRDefault="000204AD" w:rsidP="009F4A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Подпрограммы не  выделяются</w:t>
            </w:r>
          </w:p>
        </w:tc>
      </w:tr>
      <w:tr w:rsidR="000204AD" w:rsidRPr="00960914" w:rsidTr="0053441A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Цели и 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60914" w:rsidRDefault="000204AD" w:rsidP="009F4AF0">
            <w:pPr>
              <w:jc w:val="both"/>
              <w:rPr>
                <w:rFonts w:ascii="Times New Roman" w:hAnsi="Times New Roman" w:cs="Times New Roman"/>
              </w:rPr>
            </w:pPr>
            <w:r w:rsidRPr="00960914">
              <w:t xml:space="preserve"> </w:t>
            </w:r>
            <w:r w:rsidRPr="00960914">
              <w:rPr>
                <w:rFonts w:ascii="Times New Roman" w:hAnsi="Times New Roman" w:cs="Times New Roman"/>
              </w:rPr>
              <w:t xml:space="preserve">Цель: обеспечение  соответствия высокого качества образования меняющимся запросам населения и перспективным задачам социально-экономического развития Краснозерского района. </w:t>
            </w:r>
          </w:p>
          <w:p w:rsidR="000204AD" w:rsidRPr="00960914" w:rsidRDefault="000204AD" w:rsidP="009F4AF0">
            <w:pPr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>Задачи:</w:t>
            </w:r>
          </w:p>
          <w:p w:rsidR="000204AD" w:rsidRPr="00960914" w:rsidRDefault="000204AD" w:rsidP="009F4AF0">
            <w:pPr>
              <w:numPr>
                <w:ilvl w:val="0"/>
                <w:numId w:val="4"/>
              </w:numPr>
              <w:ind w:left="27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 xml:space="preserve">Создание </w:t>
            </w:r>
            <w:r w:rsidRPr="00960914">
              <w:rPr>
                <w:rFonts w:ascii="Times New Roman" w:eastAsia="Calibri" w:hAnsi="Times New Roman" w:cs="Times New Roman"/>
              </w:rPr>
              <w:t xml:space="preserve">   в  системе  дошкольного,  общего  и  дополнительного образования детей условий для получения качественного образования, включая  развитие  и  модернизацию  базовой  инфраструктуры  и технологической образовательной среды образовательных организаций.</w:t>
            </w:r>
          </w:p>
          <w:p w:rsidR="000204AD" w:rsidRPr="00960914" w:rsidRDefault="000204AD" w:rsidP="009F4AF0">
            <w:pPr>
              <w:numPr>
                <w:ilvl w:val="0"/>
                <w:numId w:val="4"/>
              </w:numPr>
              <w:ind w:left="27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eastAsia="Calibri" w:hAnsi="Times New Roman" w:cs="Times New Roman"/>
              </w:rPr>
              <w:t>Обеспечение  равных  возможностей  для  детей  в  получении качественного образования и позитивной социализации независимо от их  места  жительства,  состояния  здоровья  и  социально-экономического положения их семей.</w:t>
            </w:r>
          </w:p>
          <w:p w:rsidR="000204AD" w:rsidRPr="00960914" w:rsidRDefault="000204AD" w:rsidP="009F4AF0">
            <w:pPr>
              <w:numPr>
                <w:ilvl w:val="0"/>
                <w:numId w:val="4"/>
              </w:numPr>
              <w:ind w:left="274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eastAsia="Calibri" w:hAnsi="Times New Roman" w:cs="Times New Roman"/>
              </w:rPr>
              <w:t>Формирование  условий  для активного 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  развития   системы   профессиональной   ориентации, повышения  активности  школьников  в  освоении  и  получении  новых знаний.</w:t>
            </w:r>
          </w:p>
          <w:p w:rsidR="000204AD" w:rsidRPr="00960914" w:rsidRDefault="000204AD" w:rsidP="009F4AF0">
            <w:pPr>
              <w:numPr>
                <w:ilvl w:val="0"/>
                <w:numId w:val="4"/>
              </w:numPr>
              <w:ind w:left="274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eastAsia="Calibri" w:hAnsi="Times New Roman" w:cs="Times New Roman"/>
              </w:rPr>
              <w:t xml:space="preserve">  </w:t>
            </w:r>
            <w:r w:rsidRPr="00960914">
              <w:rPr>
                <w:rFonts w:ascii="Times New Roman" w:hAnsi="Times New Roman" w:cs="Times New Roman"/>
              </w:rPr>
              <w:t>Р</w:t>
            </w:r>
            <w:r w:rsidRPr="00960914">
              <w:rPr>
                <w:rFonts w:ascii="Times New Roman" w:hAnsi="Times New Roman" w:cs="Times New Roman"/>
                <w:lang w:eastAsia="en-US"/>
              </w:rPr>
              <w:t xml:space="preserve">азвитие кадрового </w:t>
            </w:r>
            <w:proofErr w:type="gramStart"/>
            <w:r w:rsidRPr="00960914">
              <w:rPr>
                <w:rFonts w:ascii="Times New Roman" w:hAnsi="Times New Roman" w:cs="Times New Roman"/>
                <w:lang w:eastAsia="en-US"/>
              </w:rPr>
              <w:t xml:space="preserve">потенциала системы образования </w:t>
            </w:r>
            <w:r w:rsidRPr="00960914">
              <w:rPr>
                <w:rFonts w:ascii="Times New Roman" w:hAnsi="Times New Roman" w:cs="Times New Roman"/>
                <w:lang w:eastAsia="en-US"/>
              </w:rPr>
              <w:lastRenderedPageBreak/>
              <w:t>Краснозерского района Новосибирской области</w:t>
            </w:r>
            <w:proofErr w:type="gramEnd"/>
            <w:r w:rsidRPr="00960914">
              <w:rPr>
                <w:rFonts w:ascii="Times New Roman" w:hAnsi="Times New Roman" w:cs="Times New Roman"/>
              </w:rPr>
              <w:t>.</w:t>
            </w:r>
          </w:p>
          <w:p w:rsidR="000204AD" w:rsidRPr="00960914" w:rsidRDefault="000204AD" w:rsidP="009F4AF0">
            <w:pPr>
              <w:numPr>
                <w:ilvl w:val="0"/>
                <w:numId w:val="4"/>
              </w:numPr>
              <w:ind w:left="274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eastAsia="Calibri" w:hAnsi="Times New Roman" w:cs="Times New Roman"/>
              </w:rPr>
              <w:t xml:space="preserve"> </w:t>
            </w:r>
            <w:r w:rsidRPr="00960914">
              <w:rPr>
                <w:rFonts w:ascii="Times New Roman" w:hAnsi="Times New Roman" w:cs="Times New Roman"/>
              </w:rPr>
              <w:t>Обеспечение здорового питания обучающихся образовательных организаций Краснозерского района Новосибирской области, соответствующего возрастным физиологическим потребностям.</w:t>
            </w:r>
          </w:p>
          <w:p w:rsidR="000204AD" w:rsidRDefault="000204AD" w:rsidP="009F4AF0">
            <w:pPr>
              <w:numPr>
                <w:ilvl w:val="0"/>
                <w:numId w:val="4"/>
              </w:numPr>
              <w:ind w:left="274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</w:rPr>
              <w:t>Развитие системы обеспечения безопасности функционирования и охраны здоровья в образовательных организациях  Краснозерского района Новосибирской области.</w:t>
            </w:r>
          </w:p>
          <w:p w:rsidR="00A07CCD" w:rsidRPr="00960914" w:rsidRDefault="00A07CCD" w:rsidP="009F4AF0">
            <w:pPr>
              <w:numPr>
                <w:ilvl w:val="0"/>
                <w:numId w:val="4"/>
              </w:numPr>
              <w:ind w:left="274" w:firstLine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3464A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C3464A">
              <w:rPr>
                <w:rFonts w:ascii="Times New Roman" w:hAnsi="Times New Roman" w:cs="Times New Roman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C3464A">
              <w:rPr>
                <w:rFonts w:ascii="Times New Roman" w:hAnsi="Times New Roman" w:cs="Times New Roman"/>
              </w:rPr>
              <w:t>.</w:t>
            </w:r>
          </w:p>
        </w:tc>
      </w:tr>
      <w:tr w:rsidR="000204AD" w:rsidRPr="00960914" w:rsidTr="0053441A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lastRenderedPageBreak/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Целевые индикаторы и показатели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60914" w:rsidRDefault="000204AD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>Охват детей программами дошкольного образования.</w:t>
            </w:r>
          </w:p>
          <w:p w:rsidR="000204AD" w:rsidRPr="00AF7B9B" w:rsidRDefault="000204AD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7B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AF7B9B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численности детей в возрасте от 3 до 7 лет, получающих дошкольное образование в текущем году, к сумме </w:t>
            </w:r>
            <w:r w:rsidRPr="00AF7B9B">
              <w:rPr>
                <w:rFonts w:ascii="Times New Roman" w:eastAsia="Calibri" w:hAnsi="Times New Roman" w:cs="Times New Roman"/>
                <w:sz w:val="22"/>
                <w:szCs w:val="22"/>
              </w:rPr>
              <w:t>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образования.</w:t>
            </w:r>
            <w:proofErr w:type="gramEnd"/>
          </w:p>
          <w:p w:rsidR="000204AD" w:rsidRPr="00AF7B9B" w:rsidRDefault="000204AD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7B9B">
              <w:rPr>
                <w:rFonts w:ascii="Times New Roman" w:hAnsi="Times New Roman" w:cs="Times New Roman"/>
                <w:sz w:val="22"/>
                <w:szCs w:val="22"/>
              </w:rPr>
              <w:t xml:space="preserve"> Доля выпускников общеобразовательных учреждений, не получивших аттестат о среднем общем образовании.</w:t>
            </w:r>
          </w:p>
          <w:p w:rsidR="000204AD" w:rsidRPr="00AF7B9B" w:rsidRDefault="000204AD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7B9B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учителей в возрасте до 35 лет в общей численности учителей общеобразовательных учреждений.</w:t>
            </w:r>
          </w:p>
          <w:p w:rsidR="000204AD" w:rsidRPr="00960914" w:rsidRDefault="000204AD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>Удельный вес численности руководителей образовательных организаций, прошедших в течение последних трех лет повышение квалификации или профессиональную переподготовку, в общей численности руководителей  образовательных организаций.</w:t>
            </w:r>
          </w:p>
          <w:p w:rsidR="000204AD" w:rsidRPr="00960914" w:rsidRDefault="000204AD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/>
              </w:rPr>
              <w:t xml:space="preserve"> </w:t>
            </w:r>
            <w:r w:rsidRPr="00960914">
              <w:rPr>
                <w:rFonts w:ascii="Times New Roman" w:hAnsi="Times New Roman" w:cs="Times New Roman"/>
              </w:rPr>
              <w:t xml:space="preserve"> </w:t>
            </w:r>
            <w:r w:rsidRPr="00960914">
              <w:rPr>
                <w:rFonts w:ascii="Times New Roman" w:eastAsia="Calibri" w:hAnsi="Times New Roman" w:cs="Times New Roman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960914">
              <w:rPr>
                <w:rFonts w:ascii="Times New Roman" w:eastAsia="Calibri" w:hAnsi="Times New Roman" w:cs="Times New Roman"/>
              </w:rPr>
              <w:t>численности</w:t>
            </w:r>
            <w:proofErr w:type="gramEnd"/>
            <w:r w:rsidRPr="00960914">
              <w:rPr>
                <w:rFonts w:ascii="Times New Roman" w:eastAsia="Calibri" w:hAnsi="Times New Roman" w:cs="Times New Roman"/>
              </w:rPr>
              <w:t xml:space="preserve"> обучающихся по программам общего образования.</w:t>
            </w:r>
          </w:p>
          <w:p w:rsidR="000204AD" w:rsidRPr="00960914" w:rsidRDefault="000204AD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 xml:space="preserve"> Удельный вес численности</w:t>
            </w:r>
            <w:r w:rsidRPr="00960914">
              <w:rPr>
                <w:rFonts w:ascii="Times New Roman" w:hAnsi="Times New Roman"/>
              </w:rPr>
              <w:t xml:space="preserve"> обучающихся </w:t>
            </w:r>
            <w:r w:rsidRPr="00960914">
              <w:rPr>
                <w:rFonts w:ascii="Times New Roman" w:hAnsi="Times New Roman" w:cs="Times New Roman"/>
              </w:rPr>
              <w:t xml:space="preserve"> общеобразовательных учреждений</w:t>
            </w:r>
            <w:r w:rsidRPr="00960914">
              <w:rPr>
                <w:rFonts w:ascii="Times New Roman" w:hAnsi="Times New Roman"/>
              </w:rPr>
              <w:t>,  которым предоставлена возможность обучаться в  соответствии с основными требованиями (с учетом федеральных образовательных стандартов), в общей численности обучающихся</w:t>
            </w:r>
            <w:r w:rsidRPr="00960914">
              <w:rPr>
                <w:rFonts w:ascii="Times New Roman" w:hAnsi="Times New Roman" w:cs="Times New Roman"/>
              </w:rPr>
              <w:t xml:space="preserve">. </w:t>
            </w:r>
            <w:r w:rsidRPr="00960914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204AD" w:rsidRPr="00A07CCD" w:rsidRDefault="000204AD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/>
                <w:lang w:eastAsia="en-US"/>
              </w:rPr>
              <w:t>Доля детей в возрасте 5-18 лет, охваченных  дополнительным образованием.</w:t>
            </w:r>
          </w:p>
          <w:p w:rsidR="00AF7B9B" w:rsidRDefault="00AF7B9B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7162B0">
              <w:rPr>
                <w:rFonts w:ascii="Times New Roman" w:hAnsi="Times New Roman" w:cs="Times New Roman"/>
              </w:rPr>
              <w:t>хват обучающихся горячим питанием в общеобразовательных организациях  Краснозерского района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07CCD" w:rsidRPr="00960914" w:rsidRDefault="00A07CCD" w:rsidP="009F4AF0">
            <w:pPr>
              <w:numPr>
                <w:ilvl w:val="0"/>
                <w:numId w:val="3"/>
              </w:numPr>
              <w:tabs>
                <w:tab w:val="left" w:pos="274"/>
              </w:tabs>
              <w:ind w:left="346" w:right="137" w:hanging="72"/>
              <w:contextualSpacing/>
              <w:jc w:val="both"/>
              <w:rPr>
                <w:rFonts w:ascii="Times New Roman" w:hAnsi="Times New Roman" w:cs="Times New Roman"/>
              </w:rPr>
            </w:pPr>
            <w:r w:rsidRPr="00C3464A">
              <w:rPr>
                <w:rFonts w:ascii="Times New Roman" w:hAnsi="Times New Roman" w:cs="Times New Roman"/>
              </w:rPr>
              <w:t>Охват детей персонифицированным финансированием.</w:t>
            </w:r>
          </w:p>
        </w:tc>
      </w:tr>
      <w:tr w:rsidR="000204AD" w:rsidRPr="00960914" w:rsidTr="0053441A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Сроки и этапы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60914" w:rsidRDefault="000204AD" w:rsidP="009F4A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 xml:space="preserve"> </w:t>
            </w:r>
            <w:r w:rsidRPr="00960914">
              <w:rPr>
                <w:rFonts w:ascii="Times New Roman" w:eastAsia="Andale Sans UI" w:hAnsi="Times New Roman" w:cs="Times New Roman"/>
                <w:kern w:val="1"/>
                <w:lang w:val="en-US" w:eastAsia="en-US" w:bidi="en-US"/>
              </w:rPr>
              <w:t>20</w:t>
            </w:r>
            <w:r w:rsidRPr="00960914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21</w:t>
            </w:r>
            <w:r w:rsidRPr="00960914">
              <w:rPr>
                <w:rFonts w:ascii="Times New Roman" w:eastAsia="Andale Sans UI" w:hAnsi="Times New Roman" w:cs="Times New Roman"/>
                <w:kern w:val="1"/>
                <w:lang w:val="en-US" w:eastAsia="en-US" w:bidi="en-US"/>
              </w:rPr>
              <w:t>-202</w:t>
            </w:r>
            <w:r w:rsidRPr="00960914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5</w:t>
            </w:r>
            <w:r w:rsidRPr="00960914">
              <w:rPr>
                <w:rFonts w:ascii="Times New Roman" w:eastAsia="Andale Sans UI" w:hAnsi="Times New Roman" w:cs="Times New Roman"/>
                <w:kern w:val="1"/>
                <w:lang w:val="en-US" w:eastAsia="en-US" w:bidi="en-US"/>
              </w:rPr>
              <w:t xml:space="preserve"> </w:t>
            </w:r>
            <w:proofErr w:type="spellStart"/>
            <w:r w:rsidRPr="00960914">
              <w:rPr>
                <w:rFonts w:ascii="Times New Roman" w:eastAsia="Andale Sans UI" w:hAnsi="Times New Roman" w:cs="Times New Roman"/>
                <w:kern w:val="1"/>
                <w:lang w:val="en-US" w:eastAsia="en-US" w:bidi="en-US"/>
              </w:rPr>
              <w:t>годы</w:t>
            </w:r>
            <w:proofErr w:type="spellEnd"/>
            <w:r w:rsidRPr="00960914">
              <w:rPr>
                <w:rFonts w:ascii="Times New Roman" w:eastAsia="Andale Sans UI" w:hAnsi="Times New Roman" w:cs="Times New Roman"/>
                <w:kern w:val="1"/>
                <w:lang w:val="en-US" w:eastAsia="en-US" w:bidi="en-US"/>
              </w:rPr>
              <w:t xml:space="preserve">. </w:t>
            </w:r>
          </w:p>
          <w:p w:rsidR="000204AD" w:rsidRPr="00960914" w:rsidRDefault="000204AD" w:rsidP="009F4A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proofErr w:type="spellStart"/>
            <w:r w:rsidRPr="00960914">
              <w:rPr>
                <w:rFonts w:ascii="Times New Roman" w:eastAsia="Andale Sans UI" w:hAnsi="Times New Roman" w:cs="Times New Roman"/>
                <w:kern w:val="1"/>
                <w:lang w:val="en-US" w:eastAsia="en-US" w:bidi="en-US"/>
              </w:rPr>
              <w:t>Этапы</w:t>
            </w:r>
            <w:proofErr w:type="spellEnd"/>
            <w:r w:rsidRPr="00960914">
              <w:rPr>
                <w:rFonts w:ascii="Times New Roman" w:eastAsia="Andale Sans UI" w:hAnsi="Times New Roman" w:cs="Times New Roman"/>
                <w:kern w:val="1"/>
                <w:lang w:val="en-US" w:eastAsia="en-US" w:bidi="en-US"/>
              </w:rPr>
              <w:t xml:space="preserve"> </w:t>
            </w:r>
            <w:proofErr w:type="spellStart"/>
            <w:r w:rsidRPr="00960914">
              <w:rPr>
                <w:rFonts w:ascii="Times New Roman" w:eastAsia="Andale Sans UI" w:hAnsi="Times New Roman" w:cs="Times New Roman"/>
                <w:kern w:val="1"/>
                <w:lang w:val="en-US" w:eastAsia="en-US" w:bidi="en-US"/>
              </w:rPr>
              <w:t>не</w:t>
            </w:r>
            <w:proofErr w:type="spellEnd"/>
            <w:r w:rsidRPr="00960914">
              <w:rPr>
                <w:rFonts w:ascii="Times New Roman" w:eastAsia="Andale Sans UI" w:hAnsi="Times New Roman" w:cs="Times New Roman"/>
                <w:kern w:val="1"/>
                <w:lang w:val="en-US" w:eastAsia="en-US" w:bidi="en-US"/>
              </w:rPr>
              <w:t xml:space="preserve"> </w:t>
            </w:r>
            <w:proofErr w:type="spellStart"/>
            <w:r w:rsidRPr="00960914">
              <w:rPr>
                <w:rFonts w:ascii="Times New Roman" w:eastAsia="Andale Sans UI" w:hAnsi="Times New Roman" w:cs="Times New Roman"/>
                <w:kern w:val="1"/>
                <w:lang w:val="en-US" w:eastAsia="en-US" w:bidi="en-US"/>
              </w:rPr>
              <w:t>выделяются</w:t>
            </w:r>
            <w:proofErr w:type="spellEnd"/>
            <w:r w:rsidRPr="00960914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.</w:t>
            </w:r>
          </w:p>
        </w:tc>
      </w:tr>
      <w:tr w:rsidR="000204AD" w:rsidRPr="00960914" w:rsidTr="0053441A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</w:pPr>
            <w:proofErr w:type="spellStart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Ресурсное</w:t>
            </w:r>
            <w:proofErr w:type="spellEnd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 xml:space="preserve"> </w:t>
            </w:r>
            <w:proofErr w:type="spellStart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обеспечение</w:t>
            </w:r>
            <w:proofErr w:type="spellEnd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 xml:space="preserve"> </w:t>
            </w:r>
            <w:proofErr w:type="spellStart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муниципальной</w:t>
            </w:r>
            <w:proofErr w:type="spellEnd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 xml:space="preserve"> </w:t>
            </w:r>
            <w:proofErr w:type="spellStart"/>
            <w:r w:rsidRPr="00960914">
              <w:rPr>
                <w:rFonts w:ascii="Times New Roman" w:eastAsia="Andale Sans UI" w:hAnsi="Times New Roman" w:cs="Tahoma"/>
                <w:kern w:val="1"/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17D" w:rsidRPr="00F8189E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hAnsi="Times New Roman" w:cs="Times New Roman"/>
              </w:rPr>
              <w:t xml:space="preserve">Объем финансового обеспечения программы составит </w:t>
            </w:r>
          </w:p>
          <w:p w:rsidR="0086517D" w:rsidRPr="00F8189E" w:rsidRDefault="00B445BA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7D1">
              <w:rPr>
                <w:rFonts w:ascii="Times New Roman" w:hAnsi="Times New Roman" w:cs="Times New Roman"/>
              </w:rPr>
              <w:t>5381984,3</w:t>
            </w:r>
            <w:r w:rsidR="0086517D" w:rsidRPr="006B1C35">
              <w:rPr>
                <w:rFonts w:ascii="Times New Roman" w:hAnsi="Times New Roman" w:cs="Times New Roman"/>
              </w:rPr>
              <w:t xml:space="preserve"> </w:t>
            </w:r>
            <w:r w:rsidR="00865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517D" w:rsidRPr="00F8189E">
              <w:rPr>
                <w:rFonts w:ascii="Times New Roman" w:hAnsi="Times New Roman" w:cs="Times New Roman"/>
              </w:rPr>
              <w:t>тыс</w:t>
            </w:r>
            <w:proofErr w:type="gramStart"/>
            <w:r w:rsidR="0086517D" w:rsidRPr="00F8189E">
              <w:rPr>
                <w:rFonts w:ascii="Times New Roman" w:hAnsi="Times New Roman" w:cs="Times New Roman"/>
              </w:rPr>
              <w:t>.р</w:t>
            </w:r>
            <w:proofErr w:type="gramEnd"/>
            <w:r w:rsidR="0086517D" w:rsidRPr="00F8189E">
              <w:rPr>
                <w:rFonts w:ascii="Times New Roman" w:hAnsi="Times New Roman" w:cs="Times New Roman"/>
              </w:rPr>
              <w:t>уб</w:t>
            </w:r>
            <w:proofErr w:type="spellEnd"/>
            <w:r w:rsidR="0086517D" w:rsidRPr="00F8189E">
              <w:rPr>
                <w:rFonts w:ascii="Times New Roman" w:hAnsi="Times New Roman" w:cs="Times New Roman"/>
              </w:rPr>
              <w:t>.</w:t>
            </w:r>
          </w:p>
          <w:p w:rsidR="0086517D" w:rsidRPr="00F8189E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189E">
              <w:rPr>
                <w:rFonts w:ascii="Times New Roman" w:hAnsi="Times New Roman" w:cs="Times New Roman"/>
              </w:rPr>
              <w:t>В том   числе по годам: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7D1">
              <w:rPr>
                <w:rFonts w:ascii="Times New Roman" w:hAnsi="Times New Roman" w:cs="Times New Roman"/>
              </w:rPr>
              <w:t>2021 год –  900260.7 тыс. рублей;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7D1">
              <w:rPr>
                <w:rFonts w:ascii="Times New Roman" w:hAnsi="Times New Roman" w:cs="Times New Roman"/>
              </w:rPr>
              <w:t>2022 год -   973898,2 тыс. рублей;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2023 год -   1224932,0 тыс. рублей;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2024 год -   </w:t>
            </w:r>
            <w:r w:rsidR="00DC2BC1"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1307846,8</w:t>
            </w:r>
            <w:r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тыс. рублей;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lastRenderedPageBreak/>
              <w:t xml:space="preserve">2025 год -   </w:t>
            </w:r>
            <w:r w:rsidR="00B445BA"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975046,6</w:t>
            </w:r>
            <w:r w:rsidRPr="00C427D1">
              <w:rPr>
                <w:rFonts w:ascii="Times New Roman" w:hAnsi="Times New Roman" w:cs="Times New Roman"/>
              </w:rPr>
              <w:t xml:space="preserve"> </w:t>
            </w:r>
            <w:r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тыс. рублей.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7D1">
              <w:rPr>
                <w:rFonts w:ascii="Times New Roman" w:hAnsi="Times New Roman" w:cs="Times New Roman"/>
              </w:rPr>
              <w:t>Из областного бюджета Новосибирской области -</w:t>
            </w:r>
            <w:r w:rsidR="00B445BA" w:rsidRPr="00C427D1">
              <w:rPr>
                <w:rFonts w:ascii="Times New Roman" w:hAnsi="Times New Roman" w:cs="Times New Roman"/>
              </w:rPr>
              <w:t>3582345,3</w:t>
            </w:r>
            <w:r w:rsidRPr="00C427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7D1">
              <w:rPr>
                <w:rFonts w:ascii="Times New Roman" w:hAnsi="Times New Roman" w:cs="Times New Roman"/>
              </w:rPr>
              <w:t>тыс</w:t>
            </w:r>
            <w:proofErr w:type="gramStart"/>
            <w:r w:rsidRPr="00C427D1">
              <w:rPr>
                <w:rFonts w:ascii="Times New Roman" w:hAnsi="Times New Roman" w:cs="Times New Roman"/>
              </w:rPr>
              <w:t>.р</w:t>
            </w:r>
            <w:proofErr w:type="gramEnd"/>
            <w:r w:rsidRPr="00C427D1">
              <w:rPr>
                <w:rFonts w:ascii="Times New Roman" w:hAnsi="Times New Roman" w:cs="Times New Roman"/>
              </w:rPr>
              <w:t>уб</w:t>
            </w:r>
            <w:proofErr w:type="spellEnd"/>
            <w:r w:rsidRPr="00C427D1">
              <w:rPr>
                <w:rFonts w:ascii="Times New Roman" w:hAnsi="Times New Roman" w:cs="Times New Roman"/>
              </w:rPr>
              <w:t>.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7D1">
              <w:rPr>
                <w:rFonts w:ascii="Times New Roman" w:hAnsi="Times New Roman" w:cs="Times New Roman"/>
              </w:rPr>
              <w:t xml:space="preserve"> В том   числе по годам: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7D1">
              <w:rPr>
                <w:rFonts w:ascii="Times New Roman" w:hAnsi="Times New Roman" w:cs="Times New Roman"/>
              </w:rPr>
              <w:t>2021 год –  470671.9 тыс. рублей;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7D1">
              <w:rPr>
                <w:rFonts w:ascii="Times New Roman" w:hAnsi="Times New Roman" w:cs="Times New Roman"/>
              </w:rPr>
              <w:t>2022 год -   499681,5 тыс. рублей;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2023 год -   890910,3тыс. рублей;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2024 год -   </w:t>
            </w:r>
            <w:r w:rsidR="00DC2BC1"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996327,8</w:t>
            </w:r>
            <w:r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тыс. рублей;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2025 год -   </w:t>
            </w:r>
            <w:r w:rsidR="00B445BA"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724753,8</w:t>
            </w:r>
            <w:r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тыс. рублей.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7D1">
              <w:rPr>
                <w:rFonts w:ascii="Times New Roman" w:hAnsi="Times New Roman" w:cs="Times New Roman"/>
              </w:rPr>
              <w:t xml:space="preserve">Из районного бюджета </w:t>
            </w:r>
          </w:p>
          <w:p w:rsidR="0086517D" w:rsidRPr="00C427D1" w:rsidRDefault="00B445BA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7D1">
              <w:rPr>
                <w:rFonts w:ascii="Times New Roman" w:hAnsi="Times New Roman" w:cs="Times New Roman"/>
              </w:rPr>
              <w:t>1433069,1</w:t>
            </w:r>
            <w:r w:rsidR="0086517D" w:rsidRPr="00C427D1">
              <w:rPr>
                <w:rFonts w:ascii="Times New Roman" w:hAnsi="Times New Roman" w:cs="Times New Roman"/>
              </w:rPr>
              <w:t xml:space="preserve">  тыс. рублей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7D1">
              <w:rPr>
                <w:rFonts w:ascii="Times New Roman" w:hAnsi="Times New Roman" w:cs="Times New Roman"/>
              </w:rPr>
              <w:t>В том   числе по годам: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7D1">
              <w:rPr>
                <w:rFonts w:ascii="Times New Roman" w:hAnsi="Times New Roman" w:cs="Times New Roman"/>
              </w:rPr>
              <w:t>2021 год –  359005.1 тыс. рублей;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7D1">
              <w:rPr>
                <w:rFonts w:ascii="Times New Roman" w:hAnsi="Times New Roman" w:cs="Times New Roman"/>
              </w:rPr>
              <w:t xml:space="preserve">2022 год -   404439,6 тыс. рублей; 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2023 год -   244170,7 тыс. рублей;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2024 год -   </w:t>
            </w:r>
            <w:r w:rsidR="00DC2BC1"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242038,1</w:t>
            </w:r>
            <w:r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  тыс. рублей;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7D1">
              <w:rPr>
                <w:rFonts w:ascii="Times New Roman" w:hAnsi="Times New Roman" w:cs="Times New Roman"/>
              </w:rPr>
              <w:t xml:space="preserve">2025 год -  </w:t>
            </w:r>
            <w:r w:rsidR="00B445BA" w:rsidRPr="00C427D1">
              <w:rPr>
                <w:rFonts w:ascii="Times New Roman" w:hAnsi="Times New Roman" w:cs="Times New Roman"/>
              </w:rPr>
              <w:t>183415,6</w:t>
            </w:r>
            <w:r w:rsidRPr="00C427D1">
              <w:rPr>
                <w:rFonts w:ascii="Times New Roman" w:hAnsi="Times New Roman" w:cs="Times New Roman"/>
              </w:rPr>
              <w:t xml:space="preserve"> тыс. рублей.</w:t>
            </w:r>
          </w:p>
          <w:p w:rsidR="0086517D" w:rsidRPr="00C427D1" w:rsidRDefault="0086517D" w:rsidP="0086517D">
            <w:pPr>
              <w:pStyle w:val="a3"/>
              <w:ind w:right="-709"/>
              <w:jc w:val="both"/>
              <w:rPr>
                <w:rFonts w:ascii="Times New Roman" w:hAnsi="Times New Roman" w:cs="Times New Roman"/>
              </w:rPr>
            </w:pPr>
            <w:r w:rsidRPr="00C427D1">
              <w:rPr>
                <w:rFonts w:ascii="Times New Roman" w:hAnsi="Times New Roman" w:cs="Times New Roman"/>
              </w:rPr>
              <w:t>Средства внебюджетных источников: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7D1">
              <w:rPr>
                <w:rFonts w:ascii="Times New Roman" w:hAnsi="Times New Roman" w:cs="Times New Roman"/>
              </w:rPr>
              <w:t>2021 год –  23107.7тыс. рублей;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427D1">
              <w:rPr>
                <w:rFonts w:ascii="Times New Roman" w:hAnsi="Times New Roman" w:cs="Times New Roman"/>
              </w:rPr>
              <w:t>2022 год -   19318,3 тыс. рублей;</w:t>
            </w:r>
          </w:p>
          <w:p w:rsidR="0086517D" w:rsidRPr="00C427D1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2023 год -   </w:t>
            </w:r>
            <w:r w:rsidRPr="00C427D1">
              <w:rPr>
                <w:rFonts w:ascii="Times New Roman" w:hAnsi="Times New Roman" w:cs="Times New Roman"/>
              </w:rPr>
              <w:t xml:space="preserve">30843,2 </w:t>
            </w:r>
            <w:r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тыс. рублей;</w:t>
            </w:r>
          </w:p>
          <w:p w:rsidR="0086517D" w:rsidRPr="00B445BA" w:rsidRDefault="0086517D" w:rsidP="0086517D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2024 год -  </w:t>
            </w:r>
            <w:r w:rsidR="00DC2BC1"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19949,2</w:t>
            </w:r>
            <w:r w:rsidRPr="00C427D1">
              <w:rPr>
                <w:rFonts w:ascii="Times New Roman" w:hAnsi="Times New Roman" w:cs="Times New Roman"/>
              </w:rPr>
              <w:t xml:space="preserve"> </w:t>
            </w:r>
            <w:r w:rsidRPr="00C427D1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тыс. рублей;</w:t>
            </w:r>
          </w:p>
          <w:p w:rsidR="000204AD" w:rsidRPr="00960914" w:rsidRDefault="0086517D" w:rsidP="00DC2BC1">
            <w:pPr>
              <w:pStyle w:val="a3"/>
              <w:jc w:val="both"/>
            </w:pPr>
            <w:r w:rsidRPr="00B445BA">
              <w:rPr>
                <w:rFonts w:ascii="Times New Roman" w:hAnsi="Times New Roman" w:cs="Times New Roman"/>
              </w:rPr>
              <w:t xml:space="preserve">2025 год </w:t>
            </w:r>
            <w:r w:rsidR="00DC2BC1" w:rsidRPr="00B445BA">
              <w:rPr>
                <w:rFonts w:ascii="Times New Roman" w:hAnsi="Times New Roman" w:cs="Times New Roman"/>
              </w:rPr>
              <w:t>–</w:t>
            </w:r>
            <w:r w:rsidRPr="00B445BA">
              <w:rPr>
                <w:rFonts w:ascii="Times New Roman" w:hAnsi="Times New Roman" w:cs="Times New Roman"/>
              </w:rPr>
              <w:t xml:space="preserve"> </w:t>
            </w:r>
            <w:r w:rsidR="00DC2BC1" w:rsidRPr="00B445BA">
              <w:rPr>
                <w:rFonts w:ascii="Times New Roman" w:hAnsi="Times New Roman" w:cs="Times New Roman"/>
              </w:rPr>
              <w:t>17168,0</w:t>
            </w:r>
            <w:r w:rsidRPr="00F8189E">
              <w:rPr>
                <w:rFonts w:ascii="Times New Roman" w:hAnsi="Times New Roman" w:cs="Times New Roman"/>
              </w:rPr>
              <w:t xml:space="preserve"> тыс. рублей.</w:t>
            </w:r>
          </w:p>
        </w:tc>
      </w:tr>
      <w:tr w:rsidR="000204AD" w:rsidRPr="00960914" w:rsidTr="0053441A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lastRenderedPageBreak/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Ожидаемые результаты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60914" w:rsidRDefault="000204AD" w:rsidP="009F4AF0">
            <w:pPr>
              <w:numPr>
                <w:ilvl w:val="0"/>
                <w:numId w:val="5"/>
              </w:numPr>
              <w:tabs>
                <w:tab w:val="left" w:pos="132"/>
              </w:tabs>
              <w:ind w:left="132" w:right="137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 xml:space="preserve"> Охват детей программами дошкольного образования составит 71%.</w:t>
            </w:r>
          </w:p>
          <w:p w:rsidR="000204AD" w:rsidRPr="00960914" w:rsidRDefault="000204AD" w:rsidP="009F4AF0">
            <w:pPr>
              <w:numPr>
                <w:ilvl w:val="0"/>
                <w:numId w:val="5"/>
              </w:numPr>
              <w:tabs>
                <w:tab w:val="left" w:pos="132"/>
              </w:tabs>
              <w:ind w:left="132" w:right="137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0914">
              <w:rPr>
                <w:rFonts w:ascii="Times New Roman" w:hAnsi="Times New Roman" w:cs="Times New Roman"/>
              </w:rPr>
              <w:t xml:space="preserve">Отношение численности детей в возрасте от 3 до 7 лет, получающих дошкольное образование в текущем году, к сумме </w:t>
            </w:r>
            <w:r w:rsidRPr="00960914">
              <w:rPr>
                <w:rFonts w:ascii="Times New Roman" w:eastAsia="Calibri" w:hAnsi="Times New Roman" w:cs="Times New Roman"/>
              </w:rPr>
              <w:t>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составит 100%.</w:t>
            </w:r>
            <w:proofErr w:type="gramEnd"/>
          </w:p>
          <w:p w:rsidR="000204AD" w:rsidRPr="00960914" w:rsidRDefault="000204AD" w:rsidP="009F4AF0">
            <w:pPr>
              <w:numPr>
                <w:ilvl w:val="0"/>
                <w:numId w:val="5"/>
              </w:numPr>
              <w:tabs>
                <w:tab w:val="left" w:pos="346"/>
                <w:tab w:val="left" w:pos="2396"/>
                <w:tab w:val="left" w:pos="4138"/>
              </w:tabs>
              <w:ind w:left="346" w:right="137" w:hanging="269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 xml:space="preserve"> Все выпускники общеобразовательных учреждений, допущенные к ЕГЭ,  получат аттестат о среднем общем образовании.</w:t>
            </w:r>
          </w:p>
          <w:p w:rsidR="000204AD" w:rsidRPr="00960914" w:rsidRDefault="000204AD" w:rsidP="009F4AF0">
            <w:pPr>
              <w:numPr>
                <w:ilvl w:val="0"/>
                <w:numId w:val="5"/>
              </w:numPr>
              <w:tabs>
                <w:tab w:val="left" w:pos="293"/>
                <w:tab w:val="left" w:pos="2396"/>
                <w:tab w:val="left" w:pos="4138"/>
              </w:tabs>
              <w:ind w:left="205" w:right="137" w:hanging="128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 xml:space="preserve"> Удельный вес численности учителей в возрасте до 35 лет в общей численности учителей общеобразовательных учреждений, составит 20%.</w:t>
            </w:r>
          </w:p>
          <w:p w:rsidR="000204AD" w:rsidRPr="00960914" w:rsidRDefault="000204AD" w:rsidP="009F4AF0">
            <w:pPr>
              <w:numPr>
                <w:ilvl w:val="0"/>
                <w:numId w:val="5"/>
              </w:numPr>
              <w:tabs>
                <w:tab w:val="left" w:pos="293"/>
                <w:tab w:val="left" w:pos="2396"/>
                <w:tab w:val="left" w:pos="4138"/>
              </w:tabs>
              <w:ind w:left="205" w:right="137" w:hanging="128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 xml:space="preserve"> Удельный вес численности руководителей образовательных организаций, прошедших в течение последних трех лет повышение квалификации или профессиональную переподготовку, в общей численности руководителей  образовательных организаций, составит 100%.</w:t>
            </w:r>
          </w:p>
          <w:p w:rsidR="000204AD" w:rsidRPr="00960914" w:rsidRDefault="000204AD" w:rsidP="009F4AF0">
            <w:pPr>
              <w:numPr>
                <w:ilvl w:val="0"/>
                <w:numId w:val="5"/>
              </w:numPr>
              <w:tabs>
                <w:tab w:val="left" w:pos="293"/>
                <w:tab w:val="left" w:pos="2396"/>
                <w:tab w:val="left" w:pos="4138"/>
              </w:tabs>
              <w:ind w:left="205" w:right="137" w:hanging="128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/>
              </w:rPr>
              <w:t xml:space="preserve"> </w:t>
            </w:r>
            <w:r w:rsidRPr="00960914">
              <w:rPr>
                <w:rFonts w:ascii="Times New Roman" w:hAnsi="Times New Roman" w:cs="Times New Roman"/>
              </w:rPr>
              <w:t xml:space="preserve"> </w:t>
            </w:r>
            <w:r w:rsidRPr="00960914">
              <w:rPr>
                <w:rFonts w:ascii="Times New Roman" w:eastAsia="Calibri" w:hAnsi="Times New Roman" w:cs="Times New Roman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960914">
              <w:rPr>
                <w:rFonts w:ascii="Times New Roman" w:eastAsia="Calibri" w:hAnsi="Times New Roman" w:cs="Times New Roman"/>
              </w:rPr>
              <w:t>численности</w:t>
            </w:r>
            <w:proofErr w:type="gramEnd"/>
            <w:r w:rsidRPr="00960914">
              <w:rPr>
                <w:rFonts w:ascii="Times New Roman" w:eastAsia="Calibri" w:hAnsi="Times New Roman" w:cs="Times New Roman"/>
              </w:rPr>
              <w:t xml:space="preserve"> обучающихся по программам общего образования составит 55%</w:t>
            </w:r>
          </w:p>
          <w:p w:rsidR="000204AD" w:rsidRPr="00960914" w:rsidRDefault="000204AD" w:rsidP="009F4AF0">
            <w:pPr>
              <w:numPr>
                <w:ilvl w:val="0"/>
                <w:numId w:val="5"/>
              </w:numPr>
              <w:tabs>
                <w:tab w:val="left" w:pos="205"/>
              </w:tabs>
              <w:ind w:left="346" w:righ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</w:rPr>
              <w:t xml:space="preserve"> Удельный вес численности</w:t>
            </w:r>
            <w:r w:rsidRPr="00960914">
              <w:rPr>
                <w:rFonts w:ascii="Times New Roman" w:hAnsi="Times New Roman"/>
              </w:rPr>
              <w:t xml:space="preserve"> обучающихся  </w:t>
            </w:r>
            <w:r w:rsidRPr="00960914">
              <w:rPr>
                <w:rFonts w:ascii="Times New Roman" w:hAnsi="Times New Roman" w:cs="Times New Roman"/>
              </w:rPr>
              <w:t>общеобразовательных учреждений</w:t>
            </w:r>
            <w:r w:rsidRPr="00960914">
              <w:rPr>
                <w:rFonts w:ascii="Times New Roman" w:hAnsi="Times New Roman"/>
              </w:rPr>
              <w:t>,  которым предоставлена возможность обучаться в  соответствии с основными требованиями (с учетом федеральных образовательных стандартов), в общей численности обучающихся, составит 100%.</w:t>
            </w:r>
          </w:p>
          <w:p w:rsidR="000204AD" w:rsidRPr="00960914" w:rsidRDefault="000204AD" w:rsidP="009F4AF0">
            <w:pPr>
              <w:numPr>
                <w:ilvl w:val="0"/>
                <w:numId w:val="5"/>
              </w:numPr>
              <w:tabs>
                <w:tab w:val="left" w:pos="205"/>
              </w:tabs>
              <w:ind w:left="346" w:righ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/>
              </w:rPr>
              <w:lastRenderedPageBreak/>
              <w:t xml:space="preserve"> </w:t>
            </w:r>
            <w:r w:rsidRPr="00960914">
              <w:rPr>
                <w:rFonts w:ascii="Times New Roman" w:hAnsi="Times New Roman"/>
                <w:lang w:eastAsia="en-US"/>
              </w:rPr>
              <w:t xml:space="preserve"> Доля детей в возрасте 5-18 лет, охваченных  дополнительным образованием, составит к 2025 году не менее 80%.</w:t>
            </w:r>
          </w:p>
          <w:p w:rsidR="000204AD" w:rsidRDefault="000204AD" w:rsidP="009F4AF0">
            <w:pPr>
              <w:numPr>
                <w:ilvl w:val="0"/>
                <w:numId w:val="5"/>
              </w:numPr>
              <w:tabs>
                <w:tab w:val="left" w:pos="205"/>
              </w:tabs>
              <w:ind w:left="346" w:righ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960914">
              <w:rPr>
                <w:rFonts w:ascii="Times New Roman" w:hAnsi="Times New Roman" w:cs="Times New Roman"/>
              </w:rPr>
              <w:t>Будет обеспечен 100%  охват обучающихся горячим питанием в общеобразовательных организациях  Краснозерского района.</w:t>
            </w:r>
            <w:proofErr w:type="gramEnd"/>
          </w:p>
          <w:p w:rsidR="00241073" w:rsidRPr="00960914" w:rsidRDefault="00241073" w:rsidP="009F4AF0">
            <w:pPr>
              <w:numPr>
                <w:ilvl w:val="0"/>
                <w:numId w:val="5"/>
              </w:numPr>
              <w:tabs>
                <w:tab w:val="left" w:pos="205"/>
              </w:tabs>
              <w:ind w:left="346" w:right="137"/>
              <w:contextualSpacing/>
              <w:jc w:val="both"/>
              <w:rPr>
                <w:rFonts w:ascii="Times New Roman" w:hAnsi="Times New Roman" w:cs="Times New Roman"/>
              </w:rPr>
            </w:pPr>
            <w:r w:rsidRPr="00C3464A">
              <w:rPr>
                <w:rFonts w:ascii="Times New Roman" w:hAnsi="Times New Roman" w:cs="Times New Roman"/>
              </w:rPr>
              <w:t xml:space="preserve">Охват детей персонифицированным финансированием составит </w:t>
            </w:r>
            <w:r w:rsidR="00AF7B9B">
              <w:rPr>
                <w:rFonts w:ascii="Times New Roman" w:hAnsi="Times New Roman" w:cs="Times New Roman"/>
              </w:rPr>
              <w:t>25</w:t>
            </w:r>
            <w:r w:rsidRPr="00C3464A">
              <w:rPr>
                <w:rFonts w:ascii="Times New Roman" w:hAnsi="Times New Roman" w:cs="Times New Roman"/>
              </w:rPr>
              <w:t>%</w:t>
            </w:r>
          </w:p>
        </w:tc>
      </w:tr>
      <w:tr w:rsidR="000204AD" w:rsidRPr="00960914" w:rsidTr="0053441A">
        <w:trPr>
          <w:trHeight w:val="5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lastRenderedPageBreak/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960914" w:rsidRDefault="000204AD" w:rsidP="00534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ascii="Times New Roman" w:eastAsia="Andale Sans UI" w:hAnsi="Times New Roman" w:cs="Tahoma"/>
                <w:kern w:val="1"/>
                <w:lang w:eastAsia="en-US" w:bidi="en-US"/>
              </w:rPr>
            </w:pPr>
            <w:r w:rsidRPr="00960914">
              <w:rPr>
                <w:rFonts w:ascii="Times New Roman" w:eastAsia="Andale Sans UI" w:hAnsi="Times New Roman" w:cs="Tahoma"/>
                <w:kern w:val="1"/>
                <w:lang w:eastAsia="en-US" w:bidi="en-US"/>
              </w:rPr>
              <w:t xml:space="preserve"> http://krasnozerskoe.nso.ru/page/975</w:t>
            </w:r>
          </w:p>
        </w:tc>
      </w:tr>
    </w:tbl>
    <w:p w:rsidR="000204AD" w:rsidRPr="00960914" w:rsidRDefault="000204AD" w:rsidP="000204AD"/>
    <w:p w:rsidR="000204AD" w:rsidRPr="00960914" w:rsidRDefault="00E23A86" w:rsidP="000204AD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204AD" w:rsidRPr="00960914">
        <w:rPr>
          <w:rFonts w:ascii="Times New Roman" w:hAnsi="Times New Roman" w:cs="Times New Roman"/>
        </w:rPr>
        <w:t>Обоснование необходимости реализации муниципальной программы</w:t>
      </w:r>
    </w:p>
    <w:p w:rsidR="000204AD" w:rsidRPr="00960914" w:rsidRDefault="000204AD" w:rsidP="000204AD">
      <w:pPr>
        <w:ind w:firstLine="360"/>
        <w:jc w:val="center"/>
        <w:rPr>
          <w:rFonts w:ascii="Times New Roman" w:hAnsi="Times New Roman" w:cs="Times New Roman"/>
        </w:rPr>
      </w:pP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 xml:space="preserve">Основой системы образования Краснозерского района Новосибирской области является сеть муниципальных образовательных организаций, реализующих образовательные программы различного уровня. В целях развития района и удовлетворения потребностей населения в качественном образовании вся совокупность образовательных организаций должна функционировать взаимосвязано. Государственная политика в системе образования Краснозерского района Новосибирской области реализуется на принципах комплексности и последовательности, ориентируясь на достижение общей цели: формирование человеческого капитала, который является основой конкурентоспособности района. 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Образовательная система Краснозерского района Новосибирской области обеспечивает высокую степень доступности образовательных услуг на всех уровнях образования. Показатели, характеризующие эффективность и результативность системы общего образования, в основном, соответствуют аналогичным показателям в районах, имеющих схожий уровень социально-экономического развития.</w:t>
      </w:r>
    </w:p>
    <w:p w:rsidR="000204AD" w:rsidRPr="00960914" w:rsidRDefault="000204AD" w:rsidP="000204AD">
      <w:pPr>
        <w:autoSpaceDN w:val="0"/>
        <w:ind w:firstLine="73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60914">
        <w:rPr>
          <w:rFonts w:ascii="Times New Roman" w:eastAsia="SimSun" w:hAnsi="Times New Roman" w:cs="Times New Roman"/>
          <w:kern w:val="3"/>
          <w:lang w:eastAsia="zh-CN" w:bidi="hi-IN"/>
        </w:rPr>
        <w:t>Образовательное пространство Краснозерского района представлено совокупностью 53образовательных организаций, реализующих программы разного уровня, и системой дополнительного образования. В детских садах и школах всего 4900 обучающихся. Во всех образовательных учреждениях работают 1297 человек, из них 645 педагогов.</w:t>
      </w:r>
    </w:p>
    <w:p w:rsidR="000204AD" w:rsidRPr="00960914" w:rsidRDefault="000204AD" w:rsidP="000204AD">
      <w:pPr>
        <w:autoSpaceDN w:val="0"/>
        <w:ind w:firstLine="73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0204AD" w:rsidRPr="00960914" w:rsidTr="0053441A"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год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 xml:space="preserve">2018г.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2019г.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2020г.</w:t>
            </w:r>
          </w:p>
        </w:tc>
      </w:tr>
      <w:tr w:rsidR="000204AD" w:rsidRPr="00960914" w:rsidTr="0053441A"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ООУ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3682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3652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 xml:space="preserve">3627 </w:t>
            </w:r>
          </w:p>
        </w:tc>
      </w:tr>
      <w:tr w:rsidR="000204AD" w:rsidRPr="00960914" w:rsidTr="0053441A"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ДОУ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1411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1390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1273</w:t>
            </w:r>
          </w:p>
        </w:tc>
      </w:tr>
      <w:tr w:rsidR="000204AD" w:rsidRPr="00960914" w:rsidTr="0053441A"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ДОД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1377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1423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204AD" w:rsidRPr="00960914" w:rsidRDefault="000204AD" w:rsidP="0053441A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960914">
              <w:rPr>
                <w:rFonts w:ascii="Times New Roman" w:hAnsi="Times New Roman" w:cs="Times New Roman"/>
                <w:bCs/>
              </w:rPr>
              <w:t>1494</w:t>
            </w:r>
          </w:p>
        </w:tc>
      </w:tr>
    </w:tbl>
    <w:p w:rsidR="000204AD" w:rsidRPr="00960914" w:rsidRDefault="000204AD" w:rsidP="000204AD">
      <w:pPr>
        <w:autoSpaceDN w:val="0"/>
        <w:ind w:firstLine="73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0204AD" w:rsidRPr="00960914" w:rsidRDefault="000204AD" w:rsidP="000204AD">
      <w:pPr>
        <w:autoSpaceDN w:val="0"/>
        <w:ind w:firstLine="735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96091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ООУ – общеобразовательные учреждения</w:t>
      </w:r>
    </w:p>
    <w:p w:rsidR="000204AD" w:rsidRPr="00960914" w:rsidRDefault="000204AD" w:rsidP="000204AD">
      <w:pPr>
        <w:autoSpaceDN w:val="0"/>
        <w:ind w:firstLine="735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96091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ДОУ – дошкольные образовательные учреждения</w:t>
      </w:r>
    </w:p>
    <w:p w:rsidR="000204AD" w:rsidRPr="00960914" w:rsidRDefault="000204AD" w:rsidP="000204AD">
      <w:pPr>
        <w:autoSpaceDN w:val="0"/>
        <w:ind w:firstLine="735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96091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ДОД – дополнительные образовательные учреждения</w:t>
      </w:r>
    </w:p>
    <w:p w:rsidR="000204AD" w:rsidRPr="00960914" w:rsidRDefault="000204AD" w:rsidP="000204AD">
      <w:pPr>
        <w:autoSpaceDN w:val="0"/>
        <w:ind w:firstLine="73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Задача обеспечения доступности образовательных услуг общего образования решается через развитие сети образовательных организаций, реализующих соответствующие образовательные программы. Обеспечивается высокая степень доступности образовательных услуг на всех ступенях, кроме дошкольного образования.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 xml:space="preserve">Для создания равных стартовых условий и обеспечения доступности качественного обучения в начальной школе важна </w:t>
      </w:r>
      <w:proofErr w:type="spellStart"/>
      <w:r w:rsidRPr="00960914">
        <w:rPr>
          <w:rFonts w:ascii="Times New Roman" w:hAnsi="Times New Roman" w:cs="Times New Roman"/>
        </w:rPr>
        <w:t>предшкольная</w:t>
      </w:r>
      <w:proofErr w:type="spellEnd"/>
      <w:r w:rsidRPr="00960914">
        <w:rPr>
          <w:rFonts w:ascii="Times New Roman" w:hAnsi="Times New Roman" w:cs="Times New Roman"/>
        </w:rPr>
        <w:t xml:space="preserve"> подготовка. Целевым показателем является охват детей в возрасте от 3 до 7 лет услугами дошкольного образования. Его значение по   Краснозерскому району составляет 100%.</w:t>
      </w:r>
    </w:p>
    <w:p w:rsidR="000204AD" w:rsidRPr="00960914" w:rsidRDefault="000204AD" w:rsidP="000204AD">
      <w:pPr>
        <w:ind w:left="20" w:right="20" w:firstLine="560"/>
        <w:jc w:val="both"/>
        <w:rPr>
          <w:rFonts w:ascii="Times New Roman" w:hAnsi="Times New Roman" w:cs="Times New Roman"/>
          <w:b/>
          <w:bCs/>
        </w:rPr>
      </w:pPr>
      <w:r w:rsidRPr="00960914">
        <w:rPr>
          <w:rFonts w:ascii="Times New Roman" w:hAnsi="Times New Roman" w:cs="Times New Roman"/>
        </w:rPr>
        <w:t xml:space="preserve">Объективной характеристикой качества образования является положительная динамика результатов ЕГЭ по обязательным предметам. В целом, </w:t>
      </w:r>
      <w:r w:rsidRPr="00960914">
        <w:rPr>
          <w:rFonts w:ascii="Times New Roman" w:hAnsi="Times New Roman" w:cs="Times New Roman"/>
          <w:bCs/>
        </w:rPr>
        <w:t xml:space="preserve">результаты </w:t>
      </w:r>
      <w:r w:rsidRPr="00960914">
        <w:rPr>
          <w:rFonts w:ascii="Times New Roman" w:hAnsi="Times New Roman" w:cs="Times New Roman"/>
        </w:rPr>
        <w:t xml:space="preserve">государственной итоговой </w:t>
      </w:r>
      <w:r w:rsidRPr="00960914">
        <w:rPr>
          <w:rFonts w:ascii="Times New Roman" w:hAnsi="Times New Roman" w:cs="Times New Roman"/>
        </w:rPr>
        <w:lastRenderedPageBreak/>
        <w:t xml:space="preserve">аттестации в регионе по сравнению с прошлым годом, </w:t>
      </w:r>
      <w:r w:rsidRPr="00960914">
        <w:rPr>
          <w:rFonts w:ascii="Times New Roman" w:hAnsi="Times New Roman" w:cs="Times New Roman"/>
          <w:bCs/>
        </w:rPr>
        <w:t>изменились в лучшую сторону.</w:t>
      </w:r>
      <w:r w:rsidRPr="00960914">
        <w:rPr>
          <w:rFonts w:ascii="Times New Roman" w:hAnsi="Times New Roman" w:cs="Times New Roman"/>
        </w:rPr>
        <w:t xml:space="preserve"> Средний балл по району по русскому языку составил 72,1 балл, по математике –  53,4. Средний балл по району повысился по 4 предметам по сравнению с прошлым годом. Все выпускники 9 классов в 2020 году получили аттестаты об основном общем образовании на основании итоговых оценок.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Перед системой образования стоит задача сокращения разрыва в результатах ЕГЭ за счет улучшения результатов школ, выпускники которых показывают худшие результаты итоговой аттестации.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В Краснозерском районе Новосибирской области продолжается поэтапное введение ФГОС. В 2020– 2021учебном году по ФГОС</w:t>
      </w:r>
      <w:r w:rsidRPr="00960914">
        <w:rPr>
          <w:rFonts w:ascii="Times New Roman" w:hAnsi="Times New Roman" w:cs="Times New Roman"/>
          <w:bCs/>
        </w:rPr>
        <w:t xml:space="preserve">обучается97% </w:t>
      </w:r>
      <w:r w:rsidRPr="00960914">
        <w:rPr>
          <w:rFonts w:ascii="Times New Roman" w:hAnsi="Times New Roman" w:cs="Times New Roman"/>
        </w:rPr>
        <w:t>школьников района.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 xml:space="preserve">Требуется также в период реализации настоящей программы обеспечить наполнение новым содержанием образовательного процесса, в связи с принятием ФГОС и решение задачи по созданию и реализации вариативных </w:t>
      </w:r>
      <w:proofErr w:type="gramStart"/>
      <w:r w:rsidRPr="00960914">
        <w:rPr>
          <w:rFonts w:ascii="Times New Roman" w:hAnsi="Times New Roman" w:cs="Times New Roman"/>
        </w:rPr>
        <w:t>форм поддержки раннего развития детей дошкольного возраста</w:t>
      </w:r>
      <w:proofErr w:type="gramEnd"/>
      <w:r w:rsidRPr="00960914">
        <w:rPr>
          <w:rFonts w:ascii="Times New Roman" w:hAnsi="Times New Roman" w:cs="Times New Roman"/>
        </w:rPr>
        <w:t>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По данным региональной базы учета детей с ОВЗ в образовательных учреждениях Краснозерского района обучается 356 детей с ОВЗ, из них – 60 детей со статусом «ребенок-инвалид».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Потребности в образовании детей с ОВЗ, отклонениями в развитии, обеспечиваются посредством инклюзивного образования. Активно реализуется практика инклюзивного образования в пространстве обычной школы. Получила развитие система психолого-педагогических консультаций и сопровождения. Распространение практики инклюзивного образования детей с ОВЗ предполагает усиление мер по созданию в школах «</w:t>
      </w:r>
      <w:proofErr w:type="spellStart"/>
      <w:r w:rsidRPr="00960914">
        <w:rPr>
          <w:rFonts w:ascii="Times New Roman" w:hAnsi="Times New Roman" w:cs="Times New Roman"/>
        </w:rPr>
        <w:t>безбарьерной</w:t>
      </w:r>
      <w:proofErr w:type="spellEnd"/>
      <w:r w:rsidRPr="00960914">
        <w:rPr>
          <w:rFonts w:ascii="Times New Roman" w:hAnsi="Times New Roman" w:cs="Times New Roman"/>
        </w:rPr>
        <w:t xml:space="preserve"> среды», обеспечение не только образовательного процесса специальным оборудованием и учебным материалом, но и обеспечения условий психолого-педагогической поддержки программ инклюзивного образования.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 xml:space="preserve">В настоящее время в системе дополнительного образования детей Краснозерского района Новосибирской области работает 3 организации дополнительного образования, из них ДДТ и ДЮСШ в ведомственном подчинении управления образования администрации Краснозерского района, в которых занимаются 51,1%детей в возрасте от 6 до 18 лет. В целом охват </w:t>
      </w:r>
      <w:proofErr w:type="gramStart"/>
      <w:r w:rsidRPr="00960914">
        <w:rPr>
          <w:rFonts w:ascii="Times New Roman" w:hAnsi="Times New Roman" w:cs="Times New Roman"/>
        </w:rPr>
        <w:t>обучающихся</w:t>
      </w:r>
      <w:proofErr w:type="gramEnd"/>
      <w:r w:rsidRPr="00960914">
        <w:rPr>
          <w:rFonts w:ascii="Times New Roman" w:hAnsi="Times New Roman" w:cs="Times New Roman"/>
        </w:rPr>
        <w:t xml:space="preserve"> всеми формами дополнительного образования составляет 63,4 %.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В целях приведения в соответствие современным требованиям базовой инфраструктуры системы общего образования в последние два года продолжается финансирование капитальных и текущих ремонтов зданий образовательных учреждений. Благодаря этому: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15 школ имеют современное остекление;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proofErr w:type="gramStart"/>
      <w:r w:rsidRPr="00960914">
        <w:rPr>
          <w:rFonts w:ascii="Times New Roman" w:hAnsi="Times New Roman" w:cs="Times New Roman"/>
        </w:rPr>
        <w:t>произведены</w:t>
      </w:r>
      <w:proofErr w:type="gramEnd"/>
      <w:r w:rsidRPr="00960914">
        <w:rPr>
          <w:rFonts w:ascii="Times New Roman" w:hAnsi="Times New Roman" w:cs="Times New Roman"/>
        </w:rPr>
        <w:t xml:space="preserve"> ремонт и реконструкция кровель в 9 школах и 8 детских садах,  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 xml:space="preserve">комплексно отремонтированы 3 </w:t>
      </w:r>
      <w:proofErr w:type="gramStart"/>
      <w:r w:rsidRPr="00960914">
        <w:rPr>
          <w:rFonts w:ascii="Times New Roman" w:hAnsi="Times New Roman" w:cs="Times New Roman"/>
        </w:rPr>
        <w:t>спортивных</w:t>
      </w:r>
      <w:proofErr w:type="gramEnd"/>
      <w:r w:rsidRPr="00960914">
        <w:rPr>
          <w:rFonts w:ascii="Times New Roman" w:hAnsi="Times New Roman" w:cs="Times New Roman"/>
        </w:rPr>
        <w:t xml:space="preserve"> зала с покрытием, 3 зала без покрытия.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Полностью решены следующие задачи: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оборудованы теплые санузлы во всех школах,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оборудованы системами видеонаблюдения все ОУ,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 xml:space="preserve">обеспечено соответствие стандарту безопасности и комфорта всех автобусов, занятых ежедневным подвозом учащихся  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обеспечено открытие новых маршрутов подвоза учащихся.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Материальная база школ и учреждений дополнительного образования постепенно укрепляется, приводится в соответствие с современными потребностями. Система организационно-методического обеспечения в области научно-технического творчества нуждается в развитии. Решения этих проблем будут определять характер и содержание программных мероприятий.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 xml:space="preserve">С 2018 года на базе Дома детского творчества функционирует муниципальный ресурсный центр, осуществляющий поддержку по реализации дополнительных общеобразовательных программ в районе, оказывает помощь по наполнению муниципального </w:t>
      </w:r>
      <w:proofErr w:type="gramStart"/>
      <w:r w:rsidRPr="00960914">
        <w:rPr>
          <w:rFonts w:ascii="Times New Roman" w:hAnsi="Times New Roman" w:cs="Times New Roman"/>
        </w:rPr>
        <w:t>сегмента информационной системы Навигатора дополнительного образования детей</w:t>
      </w:r>
      <w:proofErr w:type="gramEnd"/>
      <w:r w:rsidRPr="00960914">
        <w:rPr>
          <w:rFonts w:ascii="Times New Roman" w:hAnsi="Times New Roman" w:cs="Times New Roman"/>
        </w:rPr>
        <w:t xml:space="preserve">. В 2019 году центр начал оформлять в информационной системе сертификаты учета ДОД. На платформе Навигатора в данный период размещено 150 программ разного уровня, реестр детей составляет 3200 человек, </w:t>
      </w:r>
      <w:r w:rsidRPr="00960914">
        <w:rPr>
          <w:rFonts w:ascii="Times New Roman" w:hAnsi="Times New Roman" w:cs="Times New Roman"/>
        </w:rPr>
        <w:lastRenderedPageBreak/>
        <w:t>из них около 2 тысяч оформили сертификат учета ДОД.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В сентябре 2020 года открыты</w:t>
      </w:r>
      <w:r>
        <w:rPr>
          <w:rFonts w:ascii="Times New Roman" w:hAnsi="Times New Roman" w:cs="Times New Roman"/>
        </w:rPr>
        <w:t xml:space="preserve"> </w:t>
      </w:r>
      <w:r w:rsidRPr="00960914">
        <w:rPr>
          <w:rFonts w:ascii="Times New Roman" w:hAnsi="Times New Roman" w:cs="Times New Roman"/>
        </w:rPr>
        <w:t xml:space="preserve">2 Центра образования цифрового и гуманитарного профилей «Точка роста» в МБОУ Краснозерском лицее № 1 и МБОУ Краснозерском лицее № 2 имени Ф.И. </w:t>
      </w:r>
      <w:proofErr w:type="spellStart"/>
      <w:r w:rsidRPr="00960914">
        <w:rPr>
          <w:rFonts w:ascii="Times New Roman" w:hAnsi="Times New Roman" w:cs="Times New Roman"/>
        </w:rPr>
        <w:t>Анисичкина</w:t>
      </w:r>
      <w:proofErr w:type="spellEnd"/>
      <w:r w:rsidRPr="00960914">
        <w:rPr>
          <w:rFonts w:ascii="Times New Roman" w:hAnsi="Times New Roman" w:cs="Times New Roman"/>
        </w:rPr>
        <w:t>. К 2022 году в районе планируется открыть ещё 13 Центров образования цифрового и гуманитарного профилей «Точка роста».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 xml:space="preserve">В современных условиях по-новому определены задачи обеспечения безопасности и создания здоровых условий нахождения детей в школах. Требуется повышение уровня </w:t>
      </w:r>
      <w:proofErr w:type="spellStart"/>
      <w:r w:rsidRPr="00960914">
        <w:rPr>
          <w:rFonts w:ascii="Times New Roman" w:hAnsi="Times New Roman" w:cs="Times New Roman"/>
        </w:rPr>
        <w:t>энергоэффективности</w:t>
      </w:r>
      <w:proofErr w:type="spellEnd"/>
      <w:r w:rsidRPr="00960914">
        <w:rPr>
          <w:rFonts w:ascii="Times New Roman" w:hAnsi="Times New Roman" w:cs="Times New Roman"/>
        </w:rPr>
        <w:t xml:space="preserve"> зданий.</w:t>
      </w:r>
    </w:p>
    <w:p w:rsidR="000204AD" w:rsidRPr="00960914" w:rsidRDefault="000204AD" w:rsidP="000204AD">
      <w:pPr>
        <w:ind w:firstLine="360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Требуют дальнейшего приведения в соответствие современным требованиям действующие в школах спортивные площадки.</w:t>
      </w:r>
    </w:p>
    <w:p w:rsidR="000204AD" w:rsidRPr="00960914" w:rsidRDefault="000204AD" w:rsidP="000204AD">
      <w:pPr>
        <w:tabs>
          <w:tab w:val="left" w:pos="1014"/>
        </w:tabs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 xml:space="preserve">Современная школа находится на этапе масштабного технологического переоснащения, прежде всего в силу необходимости широкого внедрения информационных технологий в образовательный процесс, насыщение современным учебным оборудованием в соответствии с требованиями новых ФГОС, спортивным оборудованием и инвентарем. Этот процесс существенно активизировался в рамках </w:t>
      </w:r>
      <w:proofErr w:type="gramStart"/>
      <w:r w:rsidRPr="00960914">
        <w:rPr>
          <w:rFonts w:ascii="Times New Roman" w:hAnsi="Times New Roman" w:cs="Times New Roman"/>
        </w:rPr>
        <w:t>реализации комплекса мер модернизации  региональной системы общего</w:t>
      </w:r>
      <w:proofErr w:type="gramEnd"/>
      <w:r w:rsidRPr="00960914">
        <w:rPr>
          <w:rFonts w:ascii="Times New Roman" w:hAnsi="Times New Roman" w:cs="Times New Roman"/>
        </w:rPr>
        <w:t xml:space="preserve"> образования, 10 школ получили новое учебно-лабораторное оборудование, 2 образовательных организации обновили оснащение школьных мастерских, в 8 школ поставлено спортивное оборудование и инвентарь.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Большая работа проведена по продвижению в образовательный процесс информационных технологий: 100% школ, в которых есть хотя бы один мультимедийный проектор и хотя бы одна интерактивная доска. В общеобразовательных организациях проводились работы по повышению скорости доступа к сети Интернет. В результате в 20 школах скорость выше 2048 Кбит/с., в 8 школах – 2048 Кбит/</w:t>
      </w:r>
      <w:proofErr w:type="gramStart"/>
      <w:r w:rsidRPr="00960914">
        <w:rPr>
          <w:rFonts w:ascii="Times New Roman" w:hAnsi="Times New Roman" w:cs="Times New Roman"/>
        </w:rPr>
        <w:t>с</w:t>
      </w:r>
      <w:proofErr w:type="gramEnd"/>
      <w:r w:rsidRPr="00960914">
        <w:rPr>
          <w:rFonts w:ascii="Times New Roman" w:hAnsi="Times New Roman" w:cs="Times New Roman"/>
        </w:rPr>
        <w:t>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Одним из наиболее эффективных средств мотивации к профессиональному росту и высоким достижениям в образовательных результатах является вовлечение коллективов школ в реализацию масштабных региональных инновационных проектов по формированию и распространению лучшей практики по важнейшим направлениям, связанным с обеспечением высокого качества работы образовательных организаций. Нуждается в мерах дальнейшей поддержки инновационная инициатива, возникающая на уровне образовательных организаций.</w:t>
      </w:r>
    </w:p>
    <w:p w:rsidR="000204AD" w:rsidRPr="00960914" w:rsidRDefault="000204AD" w:rsidP="000204AD">
      <w:pPr>
        <w:ind w:firstLine="360"/>
        <w:jc w:val="both"/>
        <w:rPr>
          <w:rFonts w:ascii="Times New Roman" w:hAnsi="Times New Roman" w:cs="Times New Roman"/>
        </w:rPr>
      </w:pPr>
      <w:r w:rsidRPr="00960914">
        <w:rPr>
          <w:rFonts w:ascii="Times New Roman" w:hAnsi="Times New Roman" w:cs="Times New Roman"/>
        </w:rPr>
        <w:t>Достижение необходимого уровня оснащения всех образовательных организаций, в целях создания равных условий организации образовательного процесса независимо от места расположения, может быть обеспечено только при продолжении программных мероприятий в пределах горизонта планирования, предусмотренного настоящей муниципальной программой.</w:t>
      </w:r>
    </w:p>
    <w:p w:rsidR="000204AD" w:rsidRPr="00960914" w:rsidRDefault="000204AD" w:rsidP="000204AD">
      <w:pPr>
        <w:autoSpaceDN w:val="0"/>
        <w:ind w:firstLine="735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960914">
        <w:rPr>
          <w:rFonts w:ascii="Times New Roman" w:eastAsia="SimSun" w:hAnsi="Times New Roman" w:cs="Times New Roman"/>
          <w:kern w:val="3"/>
          <w:lang w:eastAsia="zh-CN" w:bidi="hi-IN"/>
        </w:rPr>
        <w:t>В целом, система  общего и дополнительного образования Краснозерского района Новосибирской области способна решать стоящие перед ней задачи.</w:t>
      </w: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0204AD">
      <w:pPr>
        <w:pStyle w:val="a3"/>
        <w:tabs>
          <w:tab w:val="left" w:pos="75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204AD" w:rsidRDefault="000204AD" w:rsidP="00241073">
      <w:pPr>
        <w:rPr>
          <w:rFonts w:ascii="Times New Roman" w:hAnsi="Times New Roman" w:cs="Times New Roman"/>
          <w:sz w:val="28"/>
          <w:szCs w:val="28"/>
          <w:lang w:eastAsia="zh-CN"/>
        </w:rPr>
        <w:sectPr w:rsidR="000204AD" w:rsidSect="0053441A">
          <w:footnotePr>
            <w:pos w:val="beneathText"/>
          </w:footnotePr>
          <w:pgSz w:w="12240" w:h="15840"/>
          <w:pgMar w:top="851" w:right="616" w:bottom="709" w:left="1418" w:header="720" w:footer="720" w:gutter="0"/>
          <w:cols w:space="720"/>
          <w:docGrid w:linePitch="360"/>
        </w:sectPr>
      </w:pPr>
    </w:p>
    <w:p w:rsidR="000204AD" w:rsidRPr="00960914" w:rsidRDefault="000204AD" w:rsidP="00E23A86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04AD" w:rsidRPr="00960914" w:rsidRDefault="000204AD" w:rsidP="000204AD">
      <w:pPr>
        <w:ind w:left="1049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04AD" w:rsidRPr="00960914" w:rsidRDefault="000204AD" w:rsidP="000204AD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04AD" w:rsidRPr="00960914" w:rsidRDefault="00E23A86" w:rsidP="000204AD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3. </w:t>
      </w:r>
      <w:r w:rsidR="000204AD" w:rsidRPr="00960914">
        <w:rPr>
          <w:rFonts w:ascii="Times New Roman" w:hAnsi="Times New Roman" w:cs="Times New Roman"/>
          <w:b/>
          <w:sz w:val="28"/>
          <w:szCs w:val="28"/>
          <w:lang w:eastAsia="zh-CN"/>
        </w:rPr>
        <w:t>ЦЕЛИ, ЗАДАЧИ И ЦЕЛЕВЫЕ ИНДИКАТОРЫ</w:t>
      </w:r>
    </w:p>
    <w:p w:rsidR="000204AD" w:rsidRPr="00960914" w:rsidRDefault="000204AD" w:rsidP="000204AD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6091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муниципальной программы Краснозерского района Новосибирской области «Развитие  образования в Краснозерском районе Новосибирской области на 2021-2025 годы»</w:t>
      </w:r>
    </w:p>
    <w:p w:rsidR="000204AD" w:rsidRPr="00960914" w:rsidRDefault="000204AD" w:rsidP="000204A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1487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100" w:firstRow="0" w:lastRow="0" w:firstColumn="0" w:lastColumn="1" w:noHBand="0" w:noVBand="0"/>
      </w:tblPr>
      <w:tblGrid>
        <w:gridCol w:w="2253"/>
        <w:gridCol w:w="3837"/>
        <w:gridCol w:w="1134"/>
        <w:gridCol w:w="993"/>
        <w:gridCol w:w="992"/>
        <w:gridCol w:w="850"/>
        <w:gridCol w:w="1276"/>
        <w:gridCol w:w="1134"/>
        <w:gridCol w:w="992"/>
        <w:gridCol w:w="1418"/>
      </w:tblGrid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 w:val="restart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ind w:left="-10" w:firstLine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Цель/задачи, требующие решения</w:t>
            </w:r>
          </w:p>
          <w:p w:rsidR="000204AD" w:rsidRPr="00960914" w:rsidRDefault="000204AD" w:rsidP="0053441A">
            <w:pPr>
              <w:autoSpaceDE w:val="0"/>
              <w:autoSpaceDN w:val="0"/>
              <w:adjustRightInd w:val="0"/>
              <w:ind w:left="-10" w:firstLine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для достижения цели</w:t>
            </w:r>
          </w:p>
        </w:tc>
        <w:tc>
          <w:tcPr>
            <w:tcW w:w="3837" w:type="dxa"/>
            <w:vMerge w:val="restart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Единица измерения</w:t>
            </w:r>
          </w:p>
        </w:tc>
        <w:tc>
          <w:tcPr>
            <w:tcW w:w="6237" w:type="dxa"/>
            <w:gridSpan w:val="6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Значение целевого индикатора</w:t>
            </w:r>
          </w:p>
        </w:tc>
        <w:tc>
          <w:tcPr>
            <w:tcW w:w="1418" w:type="dxa"/>
            <w:vMerge w:val="restart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Примечание</w:t>
            </w: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237" w:type="dxa"/>
            <w:gridSpan w:val="6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в том числе по годам</w:t>
            </w:r>
          </w:p>
        </w:tc>
        <w:tc>
          <w:tcPr>
            <w:tcW w:w="1418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2020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2021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2022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2023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2024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2025</w:t>
            </w:r>
          </w:p>
        </w:tc>
        <w:tc>
          <w:tcPr>
            <w:tcW w:w="1418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12469" w:type="dxa"/>
            <w:gridSpan w:val="8"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Цель:  обеспечение  соответствия высокого качества образования меняющимся запросам населения и перспективным задачам социально-экономического развития Краснозерского района.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 w:val="restart"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Задача 1:</w:t>
            </w:r>
            <w:r w:rsidRPr="0096091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60914">
              <w:rPr>
                <w:rFonts w:ascii="Times New Roman" w:hAnsi="Times New Roman" w:cs="Times New Roman"/>
                <w:lang w:eastAsia="zh-CN"/>
              </w:rPr>
              <w:t xml:space="preserve"> Создание </w:t>
            </w:r>
            <w:r w:rsidRPr="00960914">
              <w:rPr>
                <w:rFonts w:ascii="Times New Roman" w:eastAsia="Calibri" w:hAnsi="Times New Roman" w:cs="Times New Roman"/>
                <w:lang w:eastAsia="zh-CN"/>
              </w:rPr>
              <w:t xml:space="preserve">   в  системе  дошкольного,  общего  и  дополнительного образования детей условий для получения качественного образования, включая  развитие  и  модернизацию  базовой  инфраструктуры  и технологической образовательной среды образовательных организаций.</w:t>
            </w:r>
          </w:p>
        </w:tc>
        <w:tc>
          <w:tcPr>
            <w:tcW w:w="3837" w:type="dxa"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 </w:t>
            </w:r>
            <w:proofErr w:type="gramStart"/>
            <w:r w:rsidRPr="00960914">
              <w:rPr>
                <w:rFonts w:ascii="Times New Roman" w:hAnsi="Times New Roman" w:cs="Times New Roman"/>
                <w:lang w:eastAsia="zh-CN"/>
              </w:rPr>
              <w:t>у</w:t>
            </w:r>
            <w:proofErr w:type="gramEnd"/>
            <w:r w:rsidRPr="00960914">
              <w:rPr>
                <w:rFonts w:ascii="Times New Roman" w:hAnsi="Times New Roman" w:cs="Times New Roman"/>
                <w:lang w:eastAsia="zh-CN"/>
              </w:rPr>
              <w:t>дельный вес численности обучающихся  ООУ, обучающихся по ФГОС (в том числе при сетевой форме организации учебного процесса)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97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ГП</w:t>
            </w: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1B54FF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i/>
                <w:iCs/>
                <w:lang w:eastAsia="zh-CN"/>
              </w:rPr>
              <w:t> </w:t>
            </w:r>
            <w:proofErr w:type="gramStart"/>
            <w:r w:rsidRPr="001B54FF">
              <w:rPr>
                <w:rFonts w:ascii="Times New Roman" w:hAnsi="Times New Roman" w:cs="Times New Roman"/>
                <w:iCs/>
                <w:lang w:eastAsia="zh-CN"/>
              </w:rPr>
              <w:t>доля  ООУ, в которых создана универсальная без барьерная среда для инклюзивного образования детей-инвалидов, в общем количестве  ООУ</w:t>
            </w:r>
            <w:proofErr w:type="gramEnd"/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28,6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32,1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35,7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39,3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42,8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50,0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 xml:space="preserve"> ДК</w:t>
            </w: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 </w:t>
            </w:r>
            <w:proofErr w:type="gramStart"/>
            <w:r w:rsidRPr="00960914">
              <w:rPr>
                <w:rFonts w:ascii="Times New Roman" w:hAnsi="Times New Roman" w:cs="Times New Roman"/>
                <w:lang w:eastAsia="zh-CN"/>
              </w:rPr>
              <w:t>доля  ДОУ, в которых создана универсальная без барьерная среда для инклюзивного образования детей-инвалидов, в общем количестве  ДОУ</w:t>
            </w:r>
            <w:proofErr w:type="gramEnd"/>
          </w:p>
        </w:tc>
        <w:tc>
          <w:tcPr>
            <w:tcW w:w="1134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9,5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14,3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19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23,8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ДК</w:t>
            </w: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 xml:space="preserve">доля ООУ, в </w:t>
            </w:r>
            <w:proofErr w:type="gramStart"/>
            <w:r w:rsidRPr="00960914">
              <w:rPr>
                <w:rFonts w:ascii="Times New Roman" w:hAnsi="Times New Roman" w:cs="Times New Roman"/>
                <w:lang w:eastAsia="zh-CN"/>
              </w:rPr>
              <w:t>которых</w:t>
            </w:r>
            <w:proofErr w:type="gramEnd"/>
            <w:r w:rsidRPr="00960914">
              <w:rPr>
                <w:rFonts w:ascii="Times New Roman" w:hAnsi="Times New Roman" w:cs="Times New Roman"/>
                <w:lang w:eastAsia="zh-CN"/>
              </w:rPr>
              <w:t xml:space="preserve"> заменены все оконные блоки на пластиковые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53,6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57,1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64,3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67,8</w:t>
            </w:r>
            <w:r>
              <w:rPr>
                <w:rFonts w:ascii="Times New Roman" w:hAnsi="Times New Roman" w:cs="Times New Roman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71,4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78,6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 xml:space="preserve"> доля ОО, в </w:t>
            </w:r>
            <w:proofErr w:type="gramStart"/>
            <w:r w:rsidRPr="00960914">
              <w:rPr>
                <w:rFonts w:ascii="Times New Roman" w:hAnsi="Times New Roman" w:cs="Times New Roman"/>
                <w:lang w:eastAsia="zh-CN"/>
              </w:rPr>
              <w:t>которых</w:t>
            </w:r>
            <w:proofErr w:type="gramEnd"/>
            <w:r w:rsidRPr="00960914">
              <w:rPr>
                <w:rFonts w:ascii="Times New Roman" w:hAnsi="Times New Roman" w:cs="Times New Roman"/>
                <w:lang w:eastAsia="zh-CN"/>
              </w:rPr>
              <w:t xml:space="preserve"> проведен капитальный ремонт  кровли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32,1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35,3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37,3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39,2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41,2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43,1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204AD" w:rsidRPr="00960914" w:rsidTr="0053441A">
        <w:trPr>
          <w:trHeight w:val="474"/>
          <w:tblCellSpacing w:w="5" w:type="nil"/>
          <w:jc w:val="center"/>
        </w:trPr>
        <w:tc>
          <w:tcPr>
            <w:tcW w:w="2253" w:type="dxa"/>
            <w:vMerge w:val="restart"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lastRenderedPageBreak/>
              <w:t xml:space="preserve">Задача 2: </w:t>
            </w:r>
            <w:r w:rsidRPr="00960914">
              <w:rPr>
                <w:rFonts w:ascii="Times New Roman" w:eastAsia="Calibri" w:hAnsi="Times New Roman" w:cs="Times New Roman"/>
                <w:lang w:eastAsia="zh-CN"/>
              </w:rPr>
              <w:t>Обеспечение  равных  возможностей  для  детей  в  получении качественного образования и позитивной социализации независимо от их  места  жительства,  состояния  здоровья  и  социально-экономического положения их семей.</w:t>
            </w: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Доля  детей от 3-х до 7-ми лет</w:t>
            </w:r>
            <w:proofErr w:type="gramStart"/>
            <w:r w:rsidRPr="00960914">
              <w:rPr>
                <w:rFonts w:ascii="Times New Roman" w:hAnsi="Times New Roman" w:cs="Times New Roman"/>
                <w:lang w:eastAsia="zh-CN"/>
              </w:rPr>
              <w:t xml:space="preserve"> ,</w:t>
            </w:r>
            <w:proofErr w:type="gramEnd"/>
            <w:r w:rsidRPr="00960914">
              <w:rPr>
                <w:rFonts w:ascii="Times New Roman" w:hAnsi="Times New Roman" w:cs="Times New Roman"/>
                <w:lang w:eastAsia="zh-CN"/>
              </w:rPr>
              <w:t xml:space="preserve"> получающих дошкольную образовательную услугу,  от общей численности детей от 3-х до 7-ми лет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62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63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65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66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67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 охват детей программами дошкольного образования.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69,3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69,5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69,7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69,9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70,4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ГП, ДК</w:t>
            </w: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 доля детей-инвалидов в возрасте от 5 до 18 лет, получающих дополнительное образование, в общей численности детей-инвалидов данного возраста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30,8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33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34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34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:rsidR="000204AD" w:rsidRPr="00960914" w:rsidRDefault="000204AD" w:rsidP="0053441A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35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35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 w:val="restart"/>
          </w:tcPr>
          <w:p w:rsidR="000204AD" w:rsidRPr="00960914" w:rsidRDefault="000204AD" w:rsidP="0053441A">
            <w:pPr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Задача 3:</w:t>
            </w:r>
            <w:r w:rsidRPr="00960914">
              <w:rPr>
                <w:rFonts w:ascii="Times New Roman" w:eastAsia="Calibri" w:hAnsi="Times New Roman" w:cs="Times New Roman"/>
                <w:lang w:eastAsia="zh-CN"/>
              </w:rPr>
              <w:t xml:space="preserve"> Формирование  условий  для активного 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  развития   системы   профессиональной   ориентации, </w:t>
            </w:r>
            <w:r w:rsidRPr="00960914">
              <w:rPr>
                <w:rFonts w:ascii="Times New Roman" w:eastAsia="Calibri" w:hAnsi="Times New Roman" w:cs="Times New Roman"/>
                <w:lang w:eastAsia="zh-CN"/>
              </w:rPr>
              <w:lastRenderedPageBreak/>
              <w:t>повышения  активности  школьников  в  освоении  и  получении  новых знаний.</w:t>
            </w: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lastRenderedPageBreak/>
              <w:t> </w:t>
            </w:r>
            <w:proofErr w:type="gramStart"/>
            <w:r w:rsidRPr="00960914"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 w:rsidRPr="00960914">
              <w:rPr>
                <w:rFonts w:ascii="Times New Roman" w:hAnsi="Times New Roman" w:cs="Times New Roman"/>
                <w:lang w:eastAsia="en-US"/>
              </w:rPr>
              <w:t>хват детей в возрасте 5-18 лет программами дополнительного образования (удельный вес численности детей, получающих образовательные услуги по дополнительным общеобразовательным программам, в общей численности детей в возрасте 5</w:t>
            </w:r>
            <w:r w:rsidRPr="00960914">
              <w:rPr>
                <w:rFonts w:ascii="Times New Roman" w:hAnsi="Times New Roman" w:cs="Times New Roman"/>
                <w:lang w:eastAsia="en-US"/>
              </w:rPr>
              <w:noBreakHyphen/>
              <w:t>18 лет)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ДК, ГП</w:t>
            </w:r>
          </w:p>
        </w:tc>
      </w:tr>
      <w:tr w:rsidR="000204AD" w:rsidRPr="00960914" w:rsidTr="0053441A">
        <w:trPr>
          <w:trHeight w:val="2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ind w:right="137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Доля участников открытых онлайн-уроков, реализуемых с учетом опыта цикла открытых уроков «</w:t>
            </w:r>
            <w:proofErr w:type="spellStart"/>
            <w:r w:rsidRPr="00960914">
              <w:rPr>
                <w:rFonts w:ascii="Times New Roman" w:hAnsi="Times New Roman" w:cs="Times New Roman"/>
                <w:lang w:eastAsia="zh-CN"/>
              </w:rPr>
              <w:t>Проектория</w:t>
            </w:r>
            <w:proofErr w:type="spellEnd"/>
            <w:r w:rsidRPr="00960914">
              <w:rPr>
                <w:rFonts w:ascii="Times New Roman" w:hAnsi="Times New Roman" w:cs="Times New Roman"/>
                <w:lang w:eastAsia="zh-CN"/>
              </w:rPr>
              <w:t>», «Уроки настоящего», Яндекс лицей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30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45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55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70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:rsidR="000204AD" w:rsidRPr="00960914" w:rsidRDefault="000204AD" w:rsidP="0053441A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80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не менее 85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ДК</w:t>
            </w:r>
          </w:p>
        </w:tc>
      </w:tr>
      <w:tr w:rsidR="000204AD" w:rsidRPr="00960914" w:rsidTr="0053441A">
        <w:trPr>
          <w:trHeight w:val="883"/>
          <w:tblCellSpacing w:w="5" w:type="nil"/>
          <w:jc w:val="center"/>
        </w:trPr>
        <w:tc>
          <w:tcPr>
            <w:tcW w:w="2253" w:type="dxa"/>
            <w:vMerge w:val="restart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lastRenderedPageBreak/>
              <w:t>Задача 4:</w:t>
            </w:r>
            <w:r w:rsidRPr="00960914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960914">
              <w:rPr>
                <w:rFonts w:ascii="Times New Roman" w:hAnsi="Times New Roman" w:cs="Times New Roman"/>
                <w:lang w:eastAsia="zh-CN"/>
              </w:rPr>
              <w:t xml:space="preserve">Развитие кадрового </w:t>
            </w:r>
            <w:proofErr w:type="gramStart"/>
            <w:r w:rsidRPr="00960914">
              <w:rPr>
                <w:rFonts w:ascii="Times New Roman" w:hAnsi="Times New Roman" w:cs="Times New Roman"/>
                <w:lang w:eastAsia="zh-CN"/>
              </w:rPr>
              <w:t>потенциала системы образования Краснозерского района Новосибирской области</w:t>
            </w:r>
            <w:proofErr w:type="gramEnd"/>
            <w:r w:rsidRPr="00960914">
              <w:rPr>
                <w:rFonts w:ascii="Times New Roman" w:hAnsi="Times New Roman" w:cs="Times New Roman"/>
                <w:lang w:eastAsia="zh-CN"/>
              </w:rPr>
              <w:t>.</w:t>
            </w:r>
          </w:p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 удельный вес численности учителей в возрасте до 35 лет в общей численности учителей  ООУ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17,8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18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18,2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18,5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19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20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ГП, ДК</w:t>
            </w:r>
          </w:p>
        </w:tc>
      </w:tr>
      <w:tr w:rsidR="000204AD" w:rsidRPr="00960914" w:rsidTr="0053441A">
        <w:trPr>
          <w:trHeight w:val="883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 удельный вес численности руководителей  ОО, прошедших в течение последних трех лет повышение квалификации или профессиональную переподготовку, в общей численности руководителей  ОО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98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ДК</w:t>
            </w:r>
          </w:p>
        </w:tc>
      </w:tr>
      <w:tr w:rsidR="000204AD" w:rsidRPr="00960914" w:rsidTr="0053441A">
        <w:trPr>
          <w:trHeight w:val="883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 доля педагогических работников  ДОУ, которым при прохождении аттестации присвоена первая или высшая категория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69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70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71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73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74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ДК</w:t>
            </w:r>
          </w:p>
        </w:tc>
      </w:tr>
      <w:tr w:rsidR="000204AD" w:rsidRPr="00960914" w:rsidTr="0053441A">
        <w:trPr>
          <w:trHeight w:val="883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 доля педагогических работников  ООУ, которым при прохождении аттестации присвоена первая или высшая категория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68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69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70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71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72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73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ДК</w:t>
            </w:r>
          </w:p>
        </w:tc>
      </w:tr>
      <w:tr w:rsidR="000204AD" w:rsidRPr="00960914" w:rsidTr="00241073">
        <w:trPr>
          <w:trHeight w:val="1687"/>
          <w:tblCellSpacing w:w="5" w:type="nil"/>
          <w:jc w:val="center"/>
        </w:trPr>
        <w:tc>
          <w:tcPr>
            <w:tcW w:w="2253" w:type="dxa"/>
            <w:vMerge w:val="restart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 xml:space="preserve">Задача 5: Обеспечение здорового питания обучающихся образовательных организаций </w:t>
            </w:r>
            <w:r w:rsidRPr="00960914">
              <w:rPr>
                <w:rFonts w:ascii="Times New Roman" w:hAnsi="Times New Roman" w:cs="Times New Roman"/>
                <w:lang w:eastAsia="zh-CN"/>
              </w:rPr>
              <w:lastRenderedPageBreak/>
              <w:t>Краснозерского района Новосибирской области, соответствующего возрастным физиологическим потребностям.</w:t>
            </w:r>
          </w:p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lastRenderedPageBreak/>
              <w:t xml:space="preserve">  охват детей одноразовым горячим питанием в ООУ 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66,3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66,5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66,9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67,0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67,5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68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</w:tr>
      <w:tr w:rsidR="000204AD" w:rsidRPr="00960914" w:rsidTr="0053441A">
        <w:trPr>
          <w:trHeight w:val="1730"/>
          <w:tblCellSpacing w:w="5" w:type="nil"/>
          <w:jc w:val="center"/>
        </w:trPr>
        <w:tc>
          <w:tcPr>
            <w:tcW w:w="2253" w:type="dxa"/>
            <w:vMerge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 xml:space="preserve">  охват детей двухразовым горячим питанием в ООУ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25,0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25,5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25,7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30,0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 xml:space="preserve">31,5 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32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204AD" w:rsidRPr="00960914" w:rsidTr="0053441A">
        <w:trPr>
          <w:trHeight w:val="1730"/>
          <w:tblCellSpacing w:w="5" w:type="nil"/>
          <w:jc w:val="center"/>
        </w:trPr>
        <w:tc>
          <w:tcPr>
            <w:tcW w:w="225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lastRenderedPageBreak/>
              <w:t>Задача 6: Развитие системы обеспечения безопасности функционирования и охраны здоровья в образовательных организациях  Краснозерского района Новосибирской области.</w:t>
            </w:r>
          </w:p>
        </w:tc>
        <w:tc>
          <w:tcPr>
            <w:tcW w:w="3837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Обновление АПС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количество</w:t>
            </w:r>
          </w:p>
        </w:tc>
        <w:tc>
          <w:tcPr>
            <w:tcW w:w="993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850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276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134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992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60914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204AD" w:rsidRPr="00960914" w:rsidTr="0053441A">
        <w:trPr>
          <w:trHeight w:val="1730"/>
          <w:tblCellSpacing w:w="5" w:type="nil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Задача 7:</w:t>
            </w:r>
            <w:r w:rsidRPr="00D155B6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Охват детей персонифицированным финансированием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960914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Число сертификатов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E23A86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23A86"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E23A86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23A86">
              <w:rPr>
                <w:rFonts w:ascii="Times New Roman" w:hAnsi="Times New Roman" w:cs="Times New Roman"/>
                <w:lang w:eastAsia="zh-C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E23A86" w:rsidRDefault="000204AD" w:rsidP="0053441A">
            <w:r w:rsidRPr="00E23A86">
              <w:rPr>
                <w:rFonts w:ascii="Times New Roman" w:hAnsi="Times New Roman" w:cs="Times New Roman"/>
                <w:lang w:eastAsia="zh-C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E23A86" w:rsidRDefault="00F83AC6" w:rsidP="0053441A">
            <w:r w:rsidRPr="00E23A86">
              <w:rPr>
                <w:rFonts w:ascii="Times New Roman" w:hAnsi="Times New Roman" w:cs="Times New Roman"/>
                <w:lang w:eastAsia="zh-C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E23A86" w:rsidRDefault="00F83AC6" w:rsidP="0053441A">
            <w:r w:rsidRPr="00E23A86">
              <w:rPr>
                <w:rFonts w:ascii="Times New Roman" w:hAnsi="Times New Roman" w:cs="Times New Roman"/>
                <w:lang w:eastAsia="zh-CN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E23A86" w:rsidRDefault="00F83AC6" w:rsidP="0053441A">
            <w:r w:rsidRPr="00E23A86">
              <w:rPr>
                <w:rFonts w:ascii="Times New Roman" w:hAnsi="Times New Roman" w:cs="Times New Roman"/>
                <w:lang w:eastAsia="zh-CN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AD" w:rsidRPr="00D155B6" w:rsidRDefault="000204AD" w:rsidP="0053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  <w:lang w:eastAsia="zh-CN"/>
              </w:rPr>
            </w:pPr>
          </w:p>
        </w:tc>
      </w:tr>
    </w:tbl>
    <w:p w:rsidR="000204AD" w:rsidRPr="00241073" w:rsidRDefault="000204AD" w:rsidP="000204AD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1073">
        <w:rPr>
          <w:rFonts w:ascii="Times New Roman" w:hAnsi="Times New Roman" w:cs="Times New Roman"/>
          <w:sz w:val="28"/>
          <w:szCs w:val="28"/>
          <w:lang w:eastAsia="zh-CN"/>
        </w:rPr>
        <w:t>Применяемые сокращения:</w:t>
      </w:r>
    </w:p>
    <w:p w:rsidR="000204AD" w:rsidRPr="00241073" w:rsidRDefault="000204AD" w:rsidP="000204AD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241073">
        <w:rPr>
          <w:rFonts w:ascii="Times New Roman" w:hAnsi="Times New Roman" w:cs="Times New Roman"/>
          <w:sz w:val="22"/>
          <w:szCs w:val="22"/>
          <w:lang w:eastAsia="zh-CN"/>
        </w:rPr>
        <w:t xml:space="preserve"> </w:t>
      </w:r>
    </w:p>
    <w:p w:rsidR="000204AD" w:rsidRPr="00241073" w:rsidRDefault="000204AD" w:rsidP="000204AD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241073">
        <w:rPr>
          <w:rFonts w:ascii="Times New Roman" w:hAnsi="Times New Roman" w:cs="Times New Roman"/>
          <w:sz w:val="22"/>
          <w:szCs w:val="22"/>
          <w:lang w:eastAsia="zh-CN"/>
        </w:rPr>
        <w:t>ГП – государственная программа Новосибирской области;</w:t>
      </w:r>
    </w:p>
    <w:p w:rsidR="000204AD" w:rsidRPr="00241073" w:rsidRDefault="000204AD" w:rsidP="000204AD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241073">
        <w:rPr>
          <w:rFonts w:ascii="Times New Roman" w:hAnsi="Times New Roman" w:cs="Times New Roman"/>
          <w:sz w:val="22"/>
          <w:szCs w:val="22"/>
          <w:lang w:eastAsia="zh-CN"/>
        </w:rPr>
        <w:t>ДК – дорожная карта;</w:t>
      </w:r>
    </w:p>
    <w:p w:rsidR="000204AD" w:rsidRPr="00241073" w:rsidRDefault="000204AD" w:rsidP="000204AD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241073">
        <w:rPr>
          <w:rFonts w:ascii="Times New Roman" w:hAnsi="Times New Roman" w:cs="Times New Roman"/>
          <w:sz w:val="22"/>
          <w:szCs w:val="22"/>
          <w:lang w:eastAsia="zh-CN"/>
        </w:rPr>
        <w:t>ФГОС – федеральный государственный образовательный стандарт;</w:t>
      </w:r>
    </w:p>
    <w:p w:rsidR="000204AD" w:rsidRPr="00241073" w:rsidRDefault="000204AD" w:rsidP="000204AD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241073">
        <w:rPr>
          <w:rFonts w:ascii="Times New Roman" w:hAnsi="Times New Roman" w:cs="Times New Roman"/>
          <w:sz w:val="22"/>
          <w:szCs w:val="22"/>
          <w:lang w:eastAsia="zh-CN"/>
        </w:rPr>
        <w:t>ОО – образовательные организации;</w:t>
      </w:r>
    </w:p>
    <w:p w:rsidR="000204AD" w:rsidRPr="00241073" w:rsidRDefault="000204AD" w:rsidP="000204AD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241073">
        <w:rPr>
          <w:rFonts w:ascii="Times New Roman" w:hAnsi="Times New Roman" w:cs="Times New Roman"/>
          <w:sz w:val="22"/>
          <w:szCs w:val="22"/>
          <w:lang w:eastAsia="zh-CN"/>
        </w:rPr>
        <w:t>ООУ – общеобразовательные учреждения;</w:t>
      </w:r>
    </w:p>
    <w:p w:rsidR="00241073" w:rsidRDefault="000204AD" w:rsidP="00241073">
      <w:pPr>
        <w:ind w:firstLine="709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241073">
        <w:rPr>
          <w:rFonts w:ascii="Times New Roman" w:hAnsi="Times New Roman" w:cs="Times New Roman"/>
          <w:sz w:val="22"/>
          <w:szCs w:val="22"/>
          <w:lang w:eastAsia="zh-CN"/>
        </w:rPr>
        <w:t>ДОУ – дошко</w:t>
      </w:r>
      <w:r w:rsidR="00241073">
        <w:rPr>
          <w:rFonts w:ascii="Times New Roman" w:hAnsi="Times New Roman" w:cs="Times New Roman"/>
          <w:sz w:val="22"/>
          <w:szCs w:val="22"/>
          <w:lang w:eastAsia="zh-CN"/>
        </w:rPr>
        <w:t>льные образовательные учреждения</w:t>
      </w:r>
    </w:p>
    <w:p w:rsidR="000204AD" w:rsidRPr="0000631C" w:rsidRDefault="00E23A86" w:rsidP="00020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204AD" w:rsidRPr="0000631C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0204AD" w:rsidRPr="0000631C" w:rsidRDefault="000204AD" w:rsidP="00020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31C">
        <w:rPr>
          <w:rFonts w:ascii="Times New Roman" w:hAnsi="Times New Roman" w:cs="Times New Roman"/>
          <w:sz w:val="28"/>
          <w:szCs w:val="28"/>
        </w:rPr>
        <w:t xml:space="preserve">муниципальной программы Краснозерского района Новосибирской области </w:t>
      </w:r>
    </w:p>
    <w:p w:rsidR="000204AD" w:rsidRPr="0000631C" w:rsidRDefault="000204AD" w:rsidP="00020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31C">
        <w:rPr>
          <w:rFonts w:ascii="Times New Roman" w:hAnsi="Times New Roman" w:cs="Times New Roman"/>
          <w:sz w:val="28"/>
          <w:szCs w:val="28"/>
        </w:rPr>
        <w:t>«Развитие образования в Краснозерском районе Новосибирской области</w:t>
      </w:r>
    </w:p>
    <w:p w:rsidR="000204AD" w:rsidRPr="0000631C" w:rsidRDefault="000204AD" w:rsidP="00020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31C">
        <w:rPr>
          <w:rFonts w:ascii="Times New Roman" w:hAnsi="Times New Roman" w:cs="Times New Roman"/>
          <w:sz w:val="28"/>
          <w:szCs w:val="28"/>
        </w:rPr>
        <w:t>на 2021-2025 годы»</w:t>
      </w:r>
    </w:p>
    <w:p w:rsidR="000204AD" w:rsidRPr="0000631C" w:rsidRDefault="000204AD" w:rsidP="000204AD">
      <w:pPr>
        <w:rPr>
          <w:rFonts w:ascii="Times New Roman" w:hAnsi="Times New Roman" w:cs="Times New Roman"/>
          <w:sz w:val="28"/>
          <w:szCs w:val="28"/>
        </w:rPr>
      </w:pPr>
    </w:p>
    <w:p w:rsidR="000204AD" w:rsidRPr="0000631C" w:rsidRDefault="000204AD" w:rsidP="000204AD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3119"/>
        <w:gridCol w:w="850"/>
        <w:gridCol w:w="836"/>
        <w:gridCol w:w="865"/>
        <w:gridCol w:w="850"/>
        <w:gridCol w:w="851"/>
        <w:gridCol w:w="2693"/>
      </w:tblGrid>
      <w:tr w:rsidR="000204AD" w:rsidRPr="0022107A" w:rsidTr="0053441A">
        <w:trPr>
          <w:trHeight w:val="1353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Разработчик (Разработчик - координатор), ответственные за привлечение средств, исполнители программных мероприятий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Сумма затрат, тыс. руб. 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204AD" w:rsidRPr="0022107A" w:rsidTr="00992086">
        <w:trPr>
          <w:trHeight w:val="656"/>
        </w:trPr>
        <w:tc>
          <w:tcPr>
            <w:tcW w:w="41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2021 год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20222 год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2025 год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204AD" w:rsidRPr="0022107A" w:rsidTr="00992086">
        <w:trPr>
          <w:trHeight w:val="56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8</w:t>
            </w:r>
          </w:p>
        </w:tc>
      </w:tr>
      <w:tr w:rsidR="000204AD" w:rsidRPr="0022107A" w:rsidTr="0053441A">
        <w:trPr>
          <w:trHeight w:val="779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Цель: обеспечение соответствия высокого качества образования меняющимся запросам населения и перспективным задачам социально-экономического развития Краснозерского района.</w:t>
            </w:r>
          </w:p>
        </w:tc>
      </w:tr>
      <w:tr w:rsidR="000204AD" w:rsidRPr="0022107A" w:rsidTr="0053441A">
        <w:trPr>
          <w:trHeight w:val="408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Задача 1: Создание </w:t>
            </w:r>
            <w:r w:rsidRPr="0022107A">
              <w:rPr>
                <w:rFonts w:ascii="Times New Roman" w:eastAsia="Calibri" w:hAnsi="Times New Roman" w:cs="Times New Roman"/>
              </w:rPr>
              <w:t xml:space="preserve">  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образовательных организаций.</w:t>
            </w:r>
            <w:r w:rsidRPr="0022107A">
              <w:rPr>
                <w:rFonts w:ascii="Times New Roman" w:hAnsi="Times New Roman" w:cs="Times New Roman"/>
              </w:rPr>
              <w:t xml:space="preserve"> </w:t>
            </w:r>
            <w:r w:rsidRPr="0022107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0204AD" w:rsidRPr="0022107A" w:rsidTr="0053441A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Реализация комплекса мер по повышению качества общего образования.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 ООУ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2107A">
              <w:rPr>
                <w:rFonts w:ascii="Times New Roman" w:hAnsi="Times New Roman" w:cs="Times New Roman"/>
              </w:rPr>
              <w:t>Будет сокращен разрыв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обучающихся.</w:t>
            </w:r>
            <w:proofErr w:type="gramEnd"/>
          </w:p>
        </w:tc>
      </w:tr>
      <w:tr w:rsidR="000204AD" w:rsidRPr="0022107A" w:rsidTr="00992086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lastRenderedPageBreak/>
              <w:t xml:space="preserve">1.2. Реконструкция и ремонт зданий, обеспечение содержания зданий и сооружений муниципальных образовательных организаций, обустройство прилегающих к ним территорий.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ответственные исполнители программных мероприятий: </w:t>
            </w:r>
          </w:p>
          <w:p w:rsidR="000204AD" w:rsidRPr="0022107A" w:rsidRDefault="000204AD" w:rsidP="00E23A86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МКУ «Центр», ОО, </w:t>
            </w:r>
            <w:r w:rsidR="00E23A86">
              <w:rPr>
                <w:rFonts w:ascii="Times New Roman" w:hAnsi="Times New Roman" w:cs="Times New Roman"/>
              </w:rPr>
              <w:t xml:space="preserve">управление </w:t>
            </w:r>
            <w:r w:rsidRPr="0022107A">
              <w:rPr>
                <w:rFonts w:ascii="Times New Roman" w:hAnsi="Times New Roman" w:cs="Times New Roman"/>
              </w:rPr>
              <w:t>строительства, коммунального, дорожного хозяйства и экологии администрации Краснозерского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3915,1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3915,1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3915,1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5434FD" w:rsidRDefault="00551921" w:rsidP="0053441A">
            <w:pPr>
              <w:pStyle w:val="a3"/>
              <w:rPr>
                <w:rFonts w:ascii="Times New Roman" w:hAnsi="Times New Roman" w:cs="Times New Roman"/>
              </w:rPr>
            </w:pPr>
            <w:r w:rsidRPr="005434FD">
              <w:rPr>
                <w:rFonts w:ascii="Times New Roman" w:hAnsi="Times New Roman" w:cs="Times New Roman"/>
              </w:rPr>
              <w:t>81015,3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5434FD" w:rsidRDefault="00551921" w:rsidP="0053441A">
            <w:pPr>
              <w:pStyle w:val="a3"/>
              <w:rPr>
                <w:rFonts w:ascii="Times New Roman" w:hAnsi="Times New Roman" w:cs="Times New Roman"/>
              </w:rPr>
            </w:pPr>
            <w:r w:rsidRPr="005434FD">
              <w:rPr>
                <w:rFonts w:ascii="Times New Roman" w:hAnsi="Times New Roman" w:cs="Times New Roman"/>
              </w:rPr>
              <w:t>6294,5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Будут обеспечены современные условия предоставления общего и дополнительного образования в соответствии с ФГОС и дополнительного образования.</w:t>
            </w:r>
          </w:p>
        </w:tc>
      </w:tr>
      <w:tr w:rsidR="000204AD" w:rsidRPr="0022107A" w:rsidTr="00992086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1.3.  Модернизация технологической и материально-технической оснащенности муниципальных образовательных организаций Краснозерского района Новосибирской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МКУ «Центр», ОО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8180,8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Default="000204AD" w:rsidP="0053441A">
            <w:r w:rsidRPr="000E01DD">
              <w:rPr>
                <w:rFonts w:ascii="Times New Roman" w:hAnsi="Times New Roman" w:cs="Times New Roman"/>
              </w:rPr>
              <w:t>8180,8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92086" w:rsidRDefault="00F25E5A" w:rsidP="0053441A">
            <w:r w:rsidRPr="00992086">
              <w:rPr>
                <w:rFonts w:ascii="Times New Roman" w:hAnsi="Times New Roman" w:cs="Times New Roman"/>
              </w:rPr>
              <w:t>8138,4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5434FD" w:rsidRDefault="00551921" w:rsidP="0053441A">
            <w:pPr>
              <w:rPr>
                <w:rFonts w:ascii="Times New Roman" w:hAnsi="Times New Roman" w:cs="Times New Roman"/>
              </w:rPr>
            </w:pPr>
            <w:r w:rsidRPr="005434FD">
              <w:rPr>
                <w:rFonts w:ascii="Times New Roman" w:hAnsi="Times New Roman" w:cs="Times New Roman"/>
              </w:rPr>
              <w:t>6091,4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5434FD" w:rsidRDefault="00551921" w:rsidP="00F25E5A">
            <w:pPr>
              <w:rPr>
                <w:rFonts w:ascii="Times New Roman" w:hAnsi="Times New Roman" w:cs="Times New Roman"/>
              </w:rPr>
            </w:pPr>
            <w:r w:rsidRPr="005434FD">
              <w:rPr>
                <w:rFonts w:ascii="Times New Roman" w:hAnsi="Times New Roman" w:cs="Times New Roman"/>
              </w:rPr>
              <w:t>6091,4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Будут обеспечены современные условия предоставления общего образования в соответствии с ФГОС. Будут созданы условия для реализации программ дополнительного образования детей спортивной и технической направленности, в том числе развитие сетевых моделей реализации программ дополнительного образования общеобразовательными организациями, организациями культуры и спорта.</w:t>
            </w:r>
          </w:p>
        </w:tc>
      </w:tr>
      <w:tr w:rsidR="000204AD" w:rsidRPr="0022107A" w:rsidTr="0053441A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lastRenderedPageBreak/>
              <w:t>1.4. Организационно-правовое, информационно-методическое сопровождение перехода образовательных организаций Краснозерского района Новосибирской области к реализации основных образовательных программ дошкольного и общего образования в соответствии с ФГОС.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ООУ, ДОУ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E23A86" w:rsidP="00534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2025</w:t>
            </w:r>
            <w:r w:rsidR="000204AD" w:rsidRPr="0022107A">
              <w:rPr>
                <w:rFonts w:ascii="Times New Roman" w:hAnsi="Times New Roman" w:cs="Times New Roman"/>
              </w:rPr>
              <w:t xml:space="preserve"> году все обучающиеся общеобразовательных организаций будут обучаться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и воспитываться по программам, соответствующим ФГОС</w:t>
            </w:r>
          </w:p>
        </w:tc>
      </w:tr>
      <w:tr w:rsidR="000204AD" w:rsidRPr="0022107A" w:rsidTr="0053441A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1.5. Обеспечение функционирования информационно-технологической инфраструктуры сферы образования и информационной открытости образовательных организаций и управления образования администрации Краснозерского района.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Всеми образовательными организациями и управлением образования будет обеспечиваться доступность информации о своей деятельности на официальных сайтах в сети Интернет.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Во всех  ОО будут действовать коллегиальные органы управления с участием общественности (родители, работодатели и др.).</w:t>
            </w:r>
          </w:p>
        </w:tc>
      </w:tr>
      <w:tr w:rsidR="000204AD" w:rsidRPr="0022107A" w:rsidTr="0053441A">
        <w:trPr>
          <w:trHeight w:val="1473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1,6. Развитие институтов общественного участия в оценке и повышении качества образования.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Повышение объективности информации о качестве образования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в Краснозерском районе Новосибирской области.</w:t>
            </w:r>
          </w:p>
        </w:tc>
      </w:tr>
      <w:tr w:rsidR="000204AD" w:rsidRPr="0022107A" w:rsidTr="0053441A">
        <w:trPr>
          <w:trHeight w:val="557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Задача 2: </w:t>
            </w:r>
            <w:r w:rsidRPr="0022107A">
              <w:rPr>
                <w:rFonts w:ascii="Times New Roman" w:eastAsia="Calibri" w:hAnsi="Times New Roman" w:cs="Times New Roman"/>
              </w:rPr>
              <w:t>Обеспечение  равных  возможностей  для  детей  в  получении качественного образования и позитивной социализации независимо от их  места  жительства,  состояния  здоровья  и  социально-экономического положения их семей.</w:t>
            </w:r>
          </w:p>
        </w:tc>
      </w:tr>
      <w:tr w:rsidR="000204AD" w:rsidRPr="0022107A" w:rsidTr="00992086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lastRenderedPageBreak/>
              <w:t>2.1. Финансовое обеспечение муниципальных организаций по реализации образовательных программ общего и дополнительного образования в Краснозерском районе Новосибирской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МКУ «Центр»,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C6985" w:rsidRDefault="002C6985" w:rsidP="0053441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900260.7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C76EEE" w:rsidRDefault="00C76EEE" w:rsidP="005344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973898,2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F34846" w:rsidRDefault="00760352" w:rsidP="0053441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15159">
              <w:rPr>
                <w:rFonts w:ascii="Times New Roman" w:hAnsi="Times New Roman" w:cs="Times New Roman"/>
                <w:sz w:val="16"/>
                <w:szCs w:val="16"/>
              </w:rPr>
              <w:t>1224932,0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815159" w:rsidRDefault="00815159" w:rsidP="00F348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34FD">
              <w:rPr>
                <w:rFonts w:ascii="Times New Roman" w:hAnsi="Times New Roman" w:cs="Times New Roman"/>
                <w:sz w:val="16"/>
                <w:szCs w:val="16"/>
              </w:rPr>
              <w:t>1307846,8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C427D1" w:rsidRDefault="005434FD" w:rsidP="005344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27D1">
              <w:rPr>
                <w:rFonts w:ascii="Times New Roman" w:hAnsi="Times New Roman" w:cs="Times New Roman"/>
                <w:sz w:val="16"/>
                <w:szCs w:val="16"/>
              </w:rPr>
              <w:t>975046,6</w:t>
            </w:r>
          </w:p>
          <w:p w:rsidR="000204AD" w:rsidRPr="00815159" w:rsidRDefault="000204AD" w:rsidP="0053441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Формирование и финансовое обеспечение  реализации основных общеобразовательных и дополнительных общеобразовательных программ.</w:t>
            </w:r>
          </w:p>
        </w:tc>
      </w:tr>
      <w:tr w:rsidR="000204AD" w:rsidRPr="0022107A" w:rsidTr="0053441A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2.2. Обеспечение инфраструктурной доступности качественных образовательных услуг.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ООУ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Всем обучающимся старшей ступени общего образования будет обеспечена возможность обучаться по индивидуальным образовательным траекториям, в том числе в условиях сетевого взаимодействия</w:t>
            </w:r>
          </w:p>
        </w:tc>
      </w:tr>
      <w:tr w:rsidR="000204AD" w:rsidRPr="0022107A" w:rsidTr="0053441A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2.3. Развитие вариативных форм организации образования детей с ограниченными возможностями здоровья и детей-инвалидов.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ОО, МКУ «Центр»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Будет создана </w:t>
            </w:r>
            <w:proofErr w:type="spellStart"/>
            <w:r w:rsidRPr="0022107A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22107A">
              <w:rPr>
                <w:rFonts w:ascii="Times New Roman" w:hAnsi="Times New Roman" w:cs="Times New Roman"/>
              </w:rPr>
              <w:t xml:space="preserve"> образовательная среда, необходимая для обеспечения полноценной интеграции детей-инвалидов, которым показана такая возможность, в образовательный процесс; всем детям-инвалидам и детям с ОВЗ, их родителям (законным представителям) будет обеспечена свобода выбора форм обучения, включая дистанционное и </w:t>
            </w:r>
            <w:r w:rsidRPr="0022107A">
              <w:rPr>
                <w:rFonts w:ascii="Times New Roman" w:hAnsi="Times New Roman" w:cs="Times New Roman"/>
              </w:rPr>
              <w:lastRenderedPageBreak/>
              <w:t>электронное обучение.</w:t>
            </w:r>
          </w:p>
        </w:tc>
      </w:tr>
      <w:tr w:rsidR="000204AD" w:rsidRPr="0022107A" w:rsidTr="0053441A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lastRenderedPageBreak/>
              <w:t xml:space="preserve">2.4. Развитие системы </w:t>
            </w:r>
            <w:proofErr w:type="spellStart"/>
            <w:r w:rsidRPr="0022107A">
              <w:rPr>
                <w:rFonts w:ascii="Times New Roman" w:hAnsi="Times New Roman" w:cs="Times New Roman"/>
              </w:rPr>
              <w:t>психолого</w:t>
            </w:r>
            <w:r w:rsidRPr="0022107A">
              <w:rPr>
                <w:rFonts w:ascii="Times New Roman" w:hAnsi="Times New Roman" w:cs="Times New Roman"/>
              </w:rPr>
              <w:softHyphen/>
              <w:t>педагогической</w:t>
            </w:r>
            <w:proofErr w:type="spellEnd"/>
            <w:r w:rsidRPr="0022107A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22107A"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 w:rsidRPr="0022107A">
              <w:rPr>
                <w:rFonts w:ascii="Times New Roman" w:hAnsi="Times New Roman" w:cs="Times New Roman"/>
              </w:rPr>
              <w:t>, информационной и научно-методической поддержки общеобразовательных и дошкольных образовательных организаций и педагогических работников, работающих с детьми-инвалидами и детьми с ОВЗ.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ООУ, ДОУ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Будет обеспечено сетевое взаимодействие служб сопровождения и образовательных организаций,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обеспечивающих совместное обучение детей с ОВЗ, методическое обеспечение реализации дистанционных образовательных программ.</w:t>
            </w:r>
          </w:p>
        </w:tc>
      </w:tr>
      <w:tr w:rsidR="000204AD" w:rsidRPr="0022107A" w:rsidTr="0053441A">
        <w:trPr>
          <w:trHeight w:val="750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Задача 3:  </w:t>
            </w:r>
            <w:r w:rsidRPr="0022107A">
              <w:rPr>
                <w:rFonts w:ascii="Times New Roman" w:eastAsia="Calibri" w:hAnsi="Times New Roman" w:cs="Times New Roman"/>
              </w:rPr>
              <w:t>Формирование  условий  для  активного 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  развития   системы   профессиональной   ориентации, повышения  активности  школьников  в  освоении  и  получении  новых знаний.</w:t>
            </w:r>
          </w:p>
        </w:tc>
      </w:tr>
      <w:tr w:rsidR="000204AD" w:rsidRPr="0022107A" w:rsidTr="00992086">
        <w:trPr>
          <w:trHeight w:val="97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3.1. Поддержка муниципальных организаций дополнительного образования, обеспечивающих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МКУ «Центр»,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="004A3931">
              <w:rPr>
                <w:rFonts w:ascii="Times New Roman" w:hAnsi="Times New Roman" w:cs="Times New Roman"/>
              </w:rPr>
              <w:t>, МБУ ДО ДДТ</w:t>
            </w:r>
            <w:r w:rsidRPr="0022107A">
              <w:rPr>
                <w:rFonts w:ascii="Times New Roman" w:hAnsi="Times New Roman" w:cs="Times New Roman"/>
              </w:rPr>
              <w:t>,</w:t>
            </w:r>
            <w:r w:rsidR="004A3931">
              <w:rPr>
                <w:rFonts w:ascii="Times New Roman" w:hAnsi="Times New Roman" w:cs="Times New Roman"/>
              </w:rPr>
              <w:t xml:space="preserve"> </w:t>
            </w:r>
            <w:r w:rsidRPr="0022107A">
              <w:rPr>
                <w:rFonts w:ascii="Times New Roman" w:hAnsi="Times New Roman" w:cs="Times New Roman"/>
              </w:rPr>
              <w:t>МБУ ДЮСШ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C14818" w:rsidP="0053441A">
            <w:pPr>
              <w:pStyle w:val="a3"/>
              <w:rPr>
                <w:rFonts w:ascii="Times New Roman" w:hAnsi="Times New Roman" w:cs="Times New Roman"/>
              </w:rPr>
            </w:pPr>
            <w:r w:rsidRPr="001341C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Развитие практик вовлечения  обучающихся  в социальную практику и  их информирование о потенциальных возможностях саморазвития, обеспечение поддержки талантливой, научной, творческой, предпринимательской  и </w:t>
            </w:r>
            <w:r w:rsidRPr="0022107A">
              <w:rPr>
                <w:rFonts w:ascii="Times New Roman" w:hAnsi="Times New Roman" w:cs="Times New Roman"/>
              </w:rPr>
              <w:lastRenderedPageBreak/>
              <w:t>спортивной активности молодежи.</w:t>
            </w:r>
          </w:p>
        </w:tc>
      </w:tr>
      <w:tr w:rsidR="000204AD" w:rsidRPr="0022107A" w:rsidTr="00992086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lastRenderedPageBreak/>
              <w:t>3.2. Организация допризывной подготовки граждан к военной службе.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ООУ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16559F" w:rsidP="00534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190.</w:t>
            </w:r>
            <w:r w:rsidR="000204AD" w:rsidRPr="002210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92086" w:rsidRDefault="00732725" w:rsidP="0053441A">
            <w:pPr>
              <w:pStyle w:val="a3"/>
              <w:rPr>
                <w:rFonts w:ascii="Times New Roman" w:hAnsi="Times New Roman" w:cs="Times New Roman"/>
              </w:rPr>
            </w:pPr>
            <w:r w:rsidRPr="00992086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92086" w:rsidRDefault="001D084B" w:rsidP="0053441A">
            <w:pPr>
              <w:pStyle w:val="a3"/>
              <w:rPr>
                <w:rFonts w:ascii="Times New Roman" w:hAnsi="Times New Roman" w:cs="Times New Roman"/>
              </w:rPr>
            </w:pPr>
            <w:r w:rsidRPr="001341C3">
              <w:rPr>
                <w:rFonts w:ascii="Times New Roman" w:hAnsi="Times New Roman" w:cs="Times New Roman"/>
              </w:rPr>
              <w:t>199,00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92086" w:rsidRDefault="00732725" w:rsidP="0053441A">
            <w:pPr>
              <w:pStyle w:val="a3"/>
              <w:rPr>
                <w:rFonts w:ascii="Times New Roman" w:hAnsi="Times New Roman" w:cs="Times New Roman"/>
              </w:rPr>
            </w:pPr>
            <w:r w:rsidRPr="00992086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Будет обеспечено проведение мероприятий по содействию патриотическому воспитанию граждан Российской Федерации, проживающих на территории  Краснозерского района Новосибирской области.</w:t>
            </w:r>
          </w:p>
        </w:tc>
      </w:tr>
      <w:tr w:rsidR="000204AD" w:rsidRPr="0022107A" w:rsidTr="0053441A">
        <w:trPr>
          <w:trHeight w:val="197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3.3. Поддержка образовательных организаций, реализующих эффективные модели формирования здорового образа жизни, духовно-нравственного воспитания и профориентации обучающихся.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МБУ ДО ДДТ,</w:t>
            </w:r>
            <w:r w:rsidR="004A3931">
              <w:rPr>
                <w:rFonts w:ascii="Times New Roman" w:hAnsi="Times New Roman" w:cs="Times New Roman"/>
              </w:rPr>
              <w:t xml:space="preserve"> </w:t>
            </w:r>
            <w:r w:rsidRPr="0022107A">
              <w:rPr>
                <w:rFonts w:ascii="Times New Roman" w:hAnsi="Times New Roman" w:cs="Times New Roman"/>
              </w:rPr>
              <w:t>МБУ ДЮСШ, ООУ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Будет обеспечено проведение мероприятий по содействию формирования правовых, культурных и нравственных ценностей среди молодежи. Улучшится информированность школьников о приоритетных направлениях подготовки кадров. </w:t>
            </w:r>
          </w:p>
        </w:tc>
      </w:tr>
      <w:tr w:rsidR="000204AD" w:rsidRPr="0022107A" w:rsidTr="00241073">
        <w:trPr>
          <w:trHeight w:val="557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073" w:rsidRDefault="00241073" w:rsidP="0053441A">
            <w:pPr>
              <w:pStyle w:val="a3"/>
              <w:rPr>
                <w:rFonts w:ascii="Times New Roman" w:hAnsi="Times New Roman" w:cs="Times New Roman"/>
              </w:rPr>
            </w:pPr>
          </w:p>
          <w:p w:rsidR="00241073" w:rsidRDefault="00241073" w:rsidP="0053441A">
            <w:pPr>
              <w:pStyle w:val="a3"/>
              <w:rPr>
                <w:rFonts w:ascii="Times New Roman" w:hAnsi="Times New Roman" w:cs="Times New Roman"/>
              </w:rPr>
            </w:pPr>
          </w:p>
          <w:p w:rsidR="00241073" w:rsidRDefault="00241073" w:rsidP="0053441A">
            <w:pPr>
              <w:pStyle w:val="a3"/>
              <w:rPr>
                <w:rFonts w:ascii="Times New Roman" w:hAnsi="Times New Roman" w:cs="Times New Roman"/>
              </w:rPr>
            </w:pPr>
          </w:p>
          <w:p w:rsidR="00241073" w:rsidRDefault="00241073" w:rsidP="0053441A">
            <w:pPr>
              <w:pStyle w:val="a3"/>
              <w:rPr>
                <w:rFonts w:ascii="Times New Roman" w:hAnsi="Times New Roman" w:cs="Times New Roman"/>
              </w:rPr>
            </w:pPr>
          </w:p>
          <w:p w:rsidR="00241073" w:rsidRDefault="00241073" w:rsidP="0053441A">
            <w:pPr>
              <w:pStyle w:val="a3"/>
              <w:rPr>
                <w:rFonts w:ascii="Times New Roman" w:hAnsi="Times New Roman" w:cs="Times New Roman"/>
              </w:rPr>
            </w:pPr>
          </w:p>
          <w:p w:rsidR="00241073" w:rsidRDefault="00241073" w:rsidP="0053441A">
            <w:pPr>
              <w:pStyle w:val="a3"/>
              <w:rPr>
                <w:rFonts w:ascii="Times New Roman" w:hAnsi="Times New Roman" w:cs="Times New Roman"/>
              </w:rPr>
            </w:pPr>
          </w:p>
          <w:p w:rsidR="00241073" w:rsidRDefault="00241073" w:rsidP="0053441A">
            <w:pPr>
              <w:pStyle w:val="a3"/>
              <w:rPr>
                <w:rFonts w:ascii="Times New Roman" w:hAnsi="Times New Roman" w:cs="Times New Roman"/>
              </w:rPr>
            </w:pPr>
          </w:p>
          <w:p w:rsidR="00241073" w:rsidRDefault="00241073" w:rsidP="0053441A">
            <w:pPr>
              <w:pStyle w:val="a3"/>
              <w:rPr>
                <w:rFonts w:ascii="Times New Roman" w:hAnsi="Times New Roman" w:cs="Times New Roman"/>
              </w:rPr>
            </w:pP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lastRenderedPageBreak/>
              <w:t>Задача 4:  Р</w:t>
            </w:r>
            <w:r w:rsidRPr="0022107A">
              <w:rPr>
                <w:rFonts w:ascii="Times New Roman" w:hAnsi="Times New Roman" w:cs="Times New Roman"/>
                <w:lang w:eastAsia="en-US"/>
              </w:rPr>
              <w:t xml:space="preserve">азвитие кадрового </w:t>
            </w:r>
            <w:proofErr w:type="gramStart"/>
            <w:r w:rsidRPr="0022107A">
              <w:rPr>
                <w:rFonts w:ascii="Times New Roman" w:hAnsi="Times New Roman" w:cs="Times New Roman"/>
                <w:lang w:eastAsia="en-US"/>
              </w:rPr>
              <w:t>потенциала системы образования Краснозерского района Новосибирской области</w:t>
            </w:r>
            <w:proofErr w:type="gramEnd"/>
            <w:r w:rsidRPr="0022107A">
              <w:rPr>
                <w:rFonts w:ascii="Times New Roman" w:hAnsi="Times New Roman" w:cs="Times New Roman"/>
              </w:rPr>
              <w:t>.</w:t>
            </w:r>
          </w:p>
        </w:tc>
      </w:tr>
      <w:tr w:rsidR="000204AD" w:rsidRPr="0022107A" w:rsidTr="0053441A">
        <w:trPr>
          <w:trHeight w:val="19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lastRenderedPageBreak/>
              <w:t>4.1. Совершенствование финансово-</w:t>
            </w:r>
            <w:proofErr w:type="gramStart"/>
            <w:r w:rsidRPr="0022107A">
              <w:rPr>
                <w:rFonts w:ascii="Times New Roman" w:hAnsi="Times New Roman" w:cs="Times New Roman"/>
              </w:rPr>
              <w:softHyphen/>
              <w:t>экономических механизмов</w:t>
            </w:r>
            <w:proofErr w:type="gramEnd"/>
            <w:r w:rsidRPr="0022107A">
              <w:rPr>
                <w:rFonts w:ascii="Times New Roman" w:hAnsi="Times New Roman" w:cs="Times New Roman"/>
              </w:rPr>
              <w:t xml:space="preserve"> повышения квалификации и переподготовки работников образования Краснозерского района Новосибирской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МКУ «Центр», ОО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Будет обеспечена подготовка, переподготовка и повышение квалификации педагогических и управленческих кадров для системы образования. Будет осуществлено повышение квалификации работников системы образования в соответствии с требованиями ФГОС и профессиональных стандартов педагогов.</w:t>
            </w:r>
          </w:p>
        </w:tc>
      </w:tr>
      <w:tr w:rsidR="000204AD" w:rsidRPr="0022107A" w:rsidTr="00992086">
        <w:trPr>
          <w:trHeight w:val="205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4.2. Выявление, поощрение и распространение лучших практик и образцов деятельности образовательных организаций и педагогов Краснозерского района Новосибирской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МКУ «Центр»,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D20FA4" w:rsidRDefault="000204AD" w:rsidP="0053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FA4">
              <w:rPr>
                <w:rFonts w:ascii="Times New Roman" w:hAnsi="Times New Roman" w:cs="Times New Roman"/>
                <w:sz w:val="26"/>
                <w:szCs w:val="26"/>
              </w:rPr>
              <w:t>172,3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D20FA4" w:rsidRDefault="000204AD" w:rsidP="0053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0FA4">
              <w:rPr>
                <w:rFonts w:ascii="Times New Roman" w:hAnsi="Times New Roman" w:cs="Times New Roman"/>
                <w:sz w:val="26"/>
                <w:szCs w:val="26"/>
              </w:rPr>
              <w:t>178,9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92086" w:rsidRDefault="00732725" w:rsidP="0053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86">
              <w:rPr>
                <w:rFonts w:ascii="Times New Roman" w:hAnsi="Times New Roman" w:cs="Times New Roman"/>
                <w:sz w:val="26"/>
                <w:szCs w:val="26"/>
              </w:rPr>
              <w:t>188,0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92086" w:rsidRDefault="001D084B" w:rsidP="0053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41C3">
              <w:rPr>
                <w:rFonts w:ascii="Times New Roman" w:hAnsi="Times New Roman" w:cs="Times New Roman"/>
                <w:sz w:val="26"/>
                <w:szCs w:val="26"/>
              </w:rPr>
              <w:t>198,6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92086" w:rsidRDefault="00732725" w:rsidP="0053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086">
              <w:rPr>
                <w:rFonts w:ascii="Times New Roman" w:hAnsi="Times New Roman" w:cs="Times New Roman"/>
                <w:sz w:val="26"/>
                <w:szCs w:val="26"/>
              </w:rPr>
              <w:t>188,0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Будут обеспечены выплаты для поощрения лучших учителей, реализация иных мер поддержки развития кадрового потенциала, проведение социально </w:t>
            </w:r>
            <w:r w:rsidRPr="0022107A">
              <w:rPr>
                <w:rFonts w:ascii="Times New Roman" w:hAnsi="Times New Roman" w:cs="Times New Roman"/>
              </w:rPr>
              <w:softHyphen/>
              <w:t>значимых мероприятий с педагогическими работниками.</w:t>
            </w:r>
          </w:p>
        </w:tc>
      </w:tr>
      <w:tr w:rsidR="000204AD" w:rsidRPr="0022107A" w:rsidTr="0053441A">
        <w:trPr>
          <w:trHeight w:val="175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lastRenderedPageBreak/>
              <w:t>4.3. Развитие и распространение инновационных практик в системе образования Краснозерского района Новосибирской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ООУ, ДОУ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Финансовых затрат не требует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Будет обеспечена поддержка лучших инновационных практик, их методическое сопровождение, тиражирование их опыта в системе образования Краснозерского района Новосибирской области.</w:t>
            </w:r>
          </w:p>
        </w:tc>
      </w:tr>
      <w:tr w:rsidR="000204AD" w:rsidRPr="0022107A" w:rsidTr="0053441A">
        <w:trPr>
          <w:trHeight w:val="752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Задача 5 Обеспечение здорового питания обучающихся образовательных организаций Краснозерского района Новосибирской области, соответствующего возрастным физиологическим потребностям.</w:t>
            </w:r>
          </w:p>
        </w:tc>
      </w:tr>
      <w:tr w:rsidR="000204AD" w:rsidRPr="0022107A" w:rsidTr="00992086">
        <w:trPr>
          <w:trHeight w:val="139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5.1.   Развитие системы организации питания </w:t>
            </w:r>
            <w:proofErr w:type="gramStart"/>
            <w:r w:rsidRPr="0022107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2107A">
              <w:rPr>
                <w:rFonts w:ascii="Times New Roman" w:hAnsi="Times New Roman" w:cs="Times New Roman"/>
              </w:rPr>
              <w:t xml:space="preserve"> в ОО Краснозерского района.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и ответственные исполнители программных мероприятий: МКУ «Центр»,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D20FA4" w:rsidRDefault="000204AD" w:rsidP="00534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FA4">
              <w:rPr>
                <w:rFonts w:ascii="Times New Roman" w:hAnsi="Times New Roman" w:cs="Times New Roman"/>
                <w:sz w:val="20"/>
                <w:szCs w:val="20"/>
              </w:rPr>
              <w:t>21718,2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2E1EA8" w:rsidRDefault="002E1EA8" w:rsidP="005344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13883.5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992086" w:rsidRDefault="002E1EA8" w:rsidP="005344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0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18874.5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1341C3" w:rsidRDefault="005B7D7D" w:rsidP="00534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1C3">
              <w:rPr>
                <w:rFonts w:ascii="Times New Roman" w:hAnsi="Times New Roman" w:cs="Times New Roman"/>
                <w:sz w:val="20"/>
                <w:szCs w:val="20"/>
              </w:rPr>
              <w:t>17065,7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AD" w:rsidRPr="001341C3" w:rsidRDefault="005B7D7D" w:rsidP="00534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1C3">
              <w:rPr>
                <w:rFonts w:ascii="Times New Roman" w:hAnsi="Times New Roman" w:cs="Times New Roman"/>
                <w:sz w:val="20"/>
                <w:szCs w:val="20"/>
              </w:rPr>
              <w:t>17725,2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 Будет обеспечен 100%  охват </w:t>
            </w:r>
            <w:proofErr w:type="gramStart"/>
            <w:r w:rsidRPr="0022107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2107A">
              <w:rPr>
                <w:rFonts w:ascii="Times New Roman" w:hAnsi="Times New Roman" w:cs="Times New Roman"/>
              </w:rPr>
              <w:t xml:space="preserve"> горячим питанием в ОО Краснозерского района к 2025 году.</w:t>
            </w:r>
          </w:p>
        </w:tc>
      </w:tr>
      <w:tr w:rsidR="000204AD" w:rsidRPr="0022107A" w:rsidTr="0053441A">
        <w:trPr>
          <w:trHeight w:val="557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1341C3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1341C3">
              <w:rPr>
                <w:rFonts w:ascii="Times New Roman" w:hAnsi="Times New Roman" w:cs="Times New Roman"/>
              </w:rPr>
              <w:t>Задача 6: Развитие системы обеспечения безопасности функционирования и охраны здоровья в образовательных организациях  Краснозерского района Новосибирской области.</w:t>
            </w:r>
          </w:p>
        </w:tc>
      </w:tr>
      <w:tr w:rsidR="000204AD" w:rsidRPr="0022107A" w:rsidTr="00992086">
        <w:trPr>
          <w:trHeight w:val="140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6.1. Обеспечение безопасности функционирования образовательных организаций и охраны здоровья обучающихся.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92086" w:rsidRDefault="003831F0" w:rsidP="0053441A">
            <w:pPr>
              <w:pStyle w:val="a3"/>
              <w:rPr>
                <w:rFonts w:ascii="Times New Roman" w:hAnsi="Times New Roman" w:cs="Times New Roman"/>
              </w:rPr>
            </w:pPr>
            <w:r w:rsidRPr="00992086">
              <w:rPr>
                <w:rFonts w:ascii="Times New Roman" w:hAnsi="Times New Roman" w:cs="Times New Roman"/>
              </w:rPr>
              <w:t>6103,8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1341C3" w:rsidRDefault="003734FD" w:rsidP="0053441A">
            <w:pPr>
              <w:pStyle w:val="a3"/>
              <w:rPr>
                <w:rFonts w:ascii="Times New Roman" w:hAnsi="Times New Roman" w:cs="Times New Roman"/>
              </w:rPr>
            </w:pPr>
            <w:r w:rsidRPr="001341C3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1341C3" w:rsidRDefault="003734FD" w:rsidP="0053441A">
            <w:pPr>
              <w:pStyle w:val="a3"/>
              <w:rPr>
                <w:rFonts w:ascii="Times New Roman" w:hAnsi="Times New Roman" w:cs="Times New Roman"/>
              </w:rPr>
            </w:pPr>
            <w:r w:rsidRPr="001341C3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Актуализация требований санитарных и строительных норм,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образования.</w:t>
            </w:r>
          </w:p>
        </w:tc>
      </w:tr>
      <w:tr w:rsidR="000204AD" w:rsidRPr="0022107A" w:rsidTr="00992086">
        <w:trPr>
          <w:trHeight w:val="154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lastRenderedPageBreak/>
              <w:t>6.2. Организация отдыха, оздоровления и временной занятости  несовершеннолетних в каникулярное время.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МКУ «Центр»,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D20FA4" w:rsidRDefault="000204AD" w:rsidP="00534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FA4">
              <w:rPr>
                <w:rFonts w:ascii="Times New Roman" w:hAnsi="Times New Roman" w:cs="Times New Roman"/>
                <w:sz w:val="20"/>
                <w:szCs w:val="20"/>
              </w:rPr>
              <w:t>3321,0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B67AF6" w:rsidRDefault="00B67AF6" w:rsidP="008269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3564</w:t>
            </w:r>
            <w:r w:rsidR="008269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992086" w:rsidRDefault="00BE4730" w:rsidP="00534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086">
              <w:rPr>
                <w:rFonts w:ascii="Times New Roman" w:hAnsi="Times New Roman" w:cs="Times New Roman"/>
                <w:sz w:val="20"/>
                <w:szCs w:val="20"/>
              </w:rPr>
              <w:t>3641,4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1341C3" w:rsidRDefault="00FA78C5" w:rsidP="00534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1C3">
              <w:rPr>
                <w:rFonts w:ascii="Times New Roman" w:hAnsi="Times New Roman" w:cs="Times New Roman"/>
                <w:sz w:val="20"/>
                <w:szCs w:val="20"/>
              </w:rPr>
              <w:t>3371,9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1341C3" w:rsidRDefault="00FA78C5" w:rsidP="00534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1C3">
              <w:rPr>
                <w:rFonts w:ascii="Times New Roman" w:hAnsi="Times New Roman" w:cs="Times New Roman"/>
                <w:sz w:val="20"/>
                <w:szCs w:val="20"/>
              </w:rPr>
              <w:t>3371,9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Будут обеспечены условия для отдыха, оздоровления и занятости детей и подростков в каникулярное время.</w:t>
            </w:r>
          </w:p>
        </w:tc>
      </w:tr>
      <w:tr w:rsidR="000204AD" w:rsidRPr="0022107A" w:rsidTr="0053441A">
        <w:trPr>
          <w:trHeight w:val="557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1341C3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1341C3">
              <w:rPr>
                <w:rFonts w:ascii="Times New Roman" w:hAnsi="Times New Roman" w:cs="Times New Roman"/>
              </w:rPr>
              <w:t xml:space="preserve">Задача 7: Обеспечение </w:t>
            </w:r>
            <w:proofErr w:type="gramStart"/>
            <w:r w:rsidRPr="001341C3">
              <w:rPr>
                <w:rFonts w:ascii="Times New Roman" w:hAnsi="Times New Roman" w:cs="Times New Roman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1341C3">
              <w:rPr>
                <w:rFonts w:ascii="Times New Roman" w:hAnsi="Times New Roman" w:cs="Times New Roman"/>
              </w:rPr>
              <w:t>.</w:t>
            </w:r>
          </w:p>
        </w:tc>
      </w:tr>
      <w:tr w:rsidR="000204AD" w:rsidRPr="0022107A" w:rsidTr="00992086">
        <w:trPr>
          <w:trHeight w:val="1404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2107A">
              <w:rPr>
                <w:rFonts w:ascii="Times New Roman" w:hAnsi="Times New Roman" w:cs="Times New Roman"/>
              </w:rPr>
              <w:t>.1</w:t>
            </w:r>
            <w:r w:rsidR="000C3697">
              <w:rPr>
                <w:rFonts w:ascii="Times New Roman" w:hAnsi="Times New Roman" w:cs="Times New Roman"/>
              </w:rPr>
              <w:t xml:space="preserve">. </w:t>
            </w:r>
            <w:r w:rsidR="00A07CC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недрение и обеспечение </w:t>
            </w:r>
            <w:proofErr w:type="gramStart"/>
            <w:r>
              <w:rPr>
                <w:rFonts w:ascii="Times New Roman" w:hAnsi="Times New Roman" w:cs="Times New Roman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2210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2107A">
              <w:rPr>
                <w:rFonts w:ascii="Times New Roman" w:hAnsi="Times New Roman" w:cs="Times New Roman"/>
              </w:rPr>
              <w:t xml:space="preserve">Разработчик </w:t>
            </w:r>
            <w:r w:rsidRPr="0022107A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>МКУ «Управление   образования Краснозерского района»</w:t>
            </w:r>
            <w:r w:rsidRPr="0022107A">
              <w:rPr>
                <w:rFonts w:ascii="Times New Roman" w:hAnsi="Times New Roman" w:cs="Times New Roman"/>
              </w:rPr>
              <w:t>,  ответственные исполнители программных мероприятий:</w:t>
            </w:r>
          </w:p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22107A">
              <w:rPr>
                <w:rFonts w:ascii="Times New Roman" w:hAnsi="Times New Roman" w:cs="Times New Roman"/>
              </w:rPr>
              <w:t>МКУ «Центр», ОО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670308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 w:rsidRPr="006703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670308" w:rsidRDefault="007C509D" w:rsidP="00534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3570,2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670308" w:rsidRDefault="007C509D" w:rsidP="00534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1341C3" w:rsidRDefault="00FA78C5" w:rsidP="0053441A">
            <w:r w:rsidRPr="001341C3">
              <w:rPr>
                <w:rFonts w:ascii="Times New Roman" w:hAnsi="Times New Roman" w:cs="Times New Roman"/>
              </w:rPr>
              <w:t>9153,3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AD" w:rsidRPr="001341C3" w:rsidRDefault="00FA78C5" w:rsidP="0053441A">
            <w:r w:rsidRPr="001341C3">
              <w:rPr>
                <w:rFonts w:ascii="Times New Roman" w:hAnsi="Times New Roman" w:cs="Times New Roman"/>
              </w:rPr>
              <w:t>9153,3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4AD" w:rsidRPr="0022107A" w:rsidRDefault="000204AD" w:rsidP="005344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22107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:rsidR="000204AD" w:rsidRPr="0022107A" w:rsidRDefault="000204AD" w:rsidP="000204AD">
      <w:pPr>
        <w:pStyle w:val="a3"/>
        <w:rPr>
          <w:rFonts w:ascii="Times New Roman" w:hAnsi="Times New Roman" w:cs="Times New Roman"/>
        </w:rPr>
      </w:pPr>
    </w:p>
    <w:p w:rsidR="000204AD" w:rsidRPr="0022107A" w:rsidRDefault="000204AD" w:rsidP="000204AD">
      <w:pPr>
        <w:pStyle w:val="a3"/>
        <w:rPr>
          <w:rFonts w:ascii="Times New Roman" w:hAnsi="Times New Roman" w:cs="Times New Roman"/>
        </w:rPr>
      </w:pPr>
      <w:r w:rsidRPr="0022107A">
        <w:rPr>
          <w:rFonts w:ascii="Times New Roman" w:hAnsi="Times New Roman" w:cs="Times New Roman"/>
        </w:rPr>
        <w:t>Применяемые сокращения:</w:t>
      </w:r>
    </w:p>
    <w:p w:rsidR="000204AD" w:rsidRPr="0022107A" w:rsidRDefault="000204AD" w:rsidP="000204A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04AD" w:rsidRPr="0022107A" w:rsidRDefault="000204AD" w:rsidP="000204AD">
      <w:pPr>
        <w:pStyle w:val="a3"/>
        <w:rPr>
          <w:rFonts w:ascii="Times New Roman" w:hAnsi="Times New Roman" w:cs="Times New Roman"/>
        </w:rPr>
      </w:pPr>
      <w:r w:rsidRPr="0022107A">
        <w:rPr>
          <w:rFonts w:ascii="Times New Roman" w:hAnsi="Times New Roman" w:cs="Times New Roman"/>
        </w:rPr>
        <w:t>ОВЗ - огр</w:t>
      </w:r>
      <w:r w:rsidR="00884636">
        <w:rPr>
          <w:rFonts w:ascii="Times New Roman" w:hAnsi="Times New Roman" w:cs="Times New Roman"/>
        </w:rPr>
        <w:t>аниченные возможности здоровья;</w:t>
      </w:r>
    </w:p>
    <w:p w:rsidR="000204AD" w:rsidRPr="0022107A" w:rsidRDefault="000204AD" w:rsidP="000204AD">
      <w:pPr>
        <w:pStyle w:val="a3"/>
        <w:rPr>
          <w:rFonts w:ascii="Times New Roman" w:hAnsi="Times New Roman" w:cs="Times New Roman"/>
        </w:rPr>
      </w:pPr>
      <w:r w:rsidRPr="0022107A">
        <w:rPr>
          <w:rFonts w:ascii="Times New Roman" w:hAnsi="Times New Roman" w:cs="Times New Roman"/>
        </w:rPr>
        <w:t>ОО – образовательные организации Краснозерского района Новосибирской области;</w:t>
      </w:r>
    </w:p>
    <w:p w:rsidR="000204AD" w:rsidRPr="0022107A" w:rsidRDefault="000204AD" w:rsidP="000204AD">
      <w:pPr>
        <w:pStyle w:val="a3"/>
        <w:rPr>
          <w:rFonts w:ascii="Times New Roman" w:hAnsi="Times New Roman" w:cs="Times New Roman"/>
        </w:rPr>
      </w:pPr>
      <w:r w:rsidRPr="0022107A">
        <w:rPr>
          <w:rFonts w:ascii="Times New Roman" w:hAnsi="Times New Roman" w:cs="Times New Roman"/>
        </w:rPr>
        <w:t>ООУ – общеобразовательные учреждения Краснозерского района Новосибирской области;</w:t>
      </w:r>
    </w:p>
    <w:p w:rsidR="000204AD" w:rsidRPr="0022107A" w:rsidRDefault="000204AD" w:rsidP="000204AD">
      <w:pPr>
        <w:pStyle w:val="a3"/>
        <w:rPr>
          <w:rFonts w:ascii="Times New Roman" w:hAnsi="Times New Roman" w:cs="Times New Roman"/>
        </w:rPr>
      </w:pPr>
      <w:r w:rsidRPr="0022107A">
        <w:rPr>
          <w:rFonts w:ascii="Times New Roman" w:hAnsi="Times New Roman" w:cs="Times New Roman"/>
        </w:rPr>
        <w:t>ДОУ -  дошкольные образовательные учреждения Краснозерского района Новосибирской области;</w:t>
      </w:r>
    </w:p>
    <w:p w:rsidR="000204AD" w:rsidRPr="0022107A" w:rsidRDefault="000204AD" w:rsidP="000204AD">
      <w:pPr>
        <w:pStyle w:val="a3"/>
        <w:rPr>
          <w:rFonts w:ascii="Times New Roman" w:hAnsi="Times New Roman" w:cs="Times New Roman"/>
        </w:rPr>
      </w:pPr>
      <w:r w:rsidRPr="0022107A">
        <w:rPr>
          <w:rFonts w:ascii="Times New Roman" w:hAnsi="Times New Roman" w:cs="Times New Roman"/>
        </w:rPr>
        <w:t>МКУ «Управление образования Краснозерского района» - муниципальное казенное учреждение Краснозерского района Новосибирской области «Управление образования Краснозерского района»</w:t>
      </w:r>
      <w:proofErr w:type="gramStart"/>
      <w:r w:rsidRPr="0022107A">
        <w:rPr>
          <w:rFonts w:ascii="Times New Roman" w:hAnsi="Times New Roman" w:cs="Times New Roman"/>
        </w:rPr>
        <w:t xml:space="preserve"> ;</w:t>
      </w:r>
      <w:proofErr w:type="gramEnd"/>
    </w:p>
    <w:p w:rsidR="000204AD" w:rsidRPr="0022107A" w:rsidRDefault="000204AD" w:rsidP="000204AD">
      <w:pPr>
        <w:pStyle w:val="a3"/>
        <w:rPr>
          <w:rFonts w:ascii="Times New Roman" w:hAnsi="Times New Roman" w:cs="Times New Roman"/>
        </w:rPr>
      </w:pPr>
      <w:r w:rsidRPr="0022107A">
        <w:rPr>
          <w:rFonts w:ascii="Times New Roman" w:hAnsi="Times New Roman" w:cs="Times New Roman"/>
        </w:rPr>
        <w:t>МКУ «Центр» - муниципальное  казенное учреждение Краснозерского района Новосибирской области «Центр бухгалтерского, материально-технического и информационного обеспечения»</w:t>
      </w:r>
      <w:proofErr w:type="gramStart"/>
      <w:r w:rsidRPr="0022107A">
        <w:rPr>
          <w:rFonts w:ascii="Times New Roman" w:hAnsi="Times New Roman" w:cs="Times New Roman"/>
        </w:rPr>
        <w:t xml:space="preserve"> ;</w:t>
      </w:r>
      <w:proofErr w:type="gramEnd"/>
    </w:p>
    <w:p w:rsidR="000C3697" w:rsidRDefault="000204AD" w:rsidP="000204AD">
      <w:pPr>
        <w:pStyle w:val="a3"/>
        <w:rPr>
          <w:rFonts w:ascii="Times New Roman" w:hAnsi="Times New Roman" w:cs="Times New Roman"/>
        </w:rPr>
      </w:pPr>
      <w:r w:rsidRPr="0022107A">
        <w:rPr>
          <w:rFonts w:ascii="Times New Roman" w:hAnsi="Times New Roman" w:cs="Times New Roman"/>
        </w:rPr>
        <w:t>МБУ ДО ДДТ – муниципальное   бюджетное учреждение дополнительного образования Краснозерского района Новосибирской о</w:t>
      </w:r>
      <w:r w:rsidR="000C3697">
        <w:rPr>
          <w:rFonts w:ascii="Times New Roman" w:hAnsi="Times New Roman" w:cs="Times New Roman"/>
        </w:rPr>
        <w:t>бласти Дом детского творчества;</w:t>
      </w:r>
    </w:p>
    <w:p w:rsidR="000204AD" w:rsidRPr="000C3697" w:rsidRDefault="000204AD" w:rsidP="000204AD">
      <w:pPr>
        <w:pStyle w:val="a3"/>
        <w:rPr>
          <w:rFonts w:ascii="Times New Roman" w:hAnsi="Times New Roman" w:cs="Times New Roman"/>
        </w:rPr>
      </w:pPr>
      <w:r w:rsidRPr="0022107A">
        <w:rPr>
          <w:rFonts w:ascii="Times New Roman" w:hAnsi="Times New Roman" w:cs="Times New Roman"/>
        </w:rPr>
        <w:t xml:space="preserve"> МБУ ДЮСШ - муниципальное   бюджетное  учреждение дополнительного образования Краснозерского района     Новосибирской области «Детско-юношеская спортивная школа».</w:t>
      </w:r>
      <w:r w:rsidRPr="0022107A">
        <w:rPr>
          <w:rFonts w:ascii="Times New Roman" w:eastAsia="Andale Sans UI" w:hAnsi="Times New Roman" w:cs="Times New Roman"/>
          <w:kern w:val="1"/>
          <w:lang w:eastAsia="en-US" w:bidi="en-US"/>
        </w:rPr>
        <w:t xml:space="preserve"> </w:t>
      </w:r>
    </w:p>
    <w:p w:rsidR="0086517D" w:rsidRDefault="0086517D" w:rsidP="0086517D">
      <w:pPr>
        <w:pStyle w:val="a3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en-US" w:bidi="en-US"/>
        </w:rPr>
      </w:pPr>
      <w:bookmarkStart w:id="0" w:name="P522"/>
      <w:bookmarkEnd w:id="0"/>
    </w:p>
    <w:p w:rsidR="000204AD" w:rsidRPr="0086517D" w:rsidRDefault="00670308" w:rsidP="0086517D">
      <w:pPr>
        <w:pStyle w:val="a3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 w:cs="Tahoma"/>
          <w:kern w:val="1"/>
          <w:sz w:val="28"/>
          <w:szCs w:val="28"/>
          <w:lang w:eastAsia="en-US" w:bidi="en-US"/>
        </w:rPr>
        <w:lastRenderedPageBreak/>
        <w:t xml:space="preserve">5. </w:t>
      </w:r>
      <w:r w:rsidR="000204AD" w:rsidRPr="0000631C">
        <w:rPr>
          <w:rFonts w:ascii="Times New Roman" w:eastAsia="Andale Sans UI" w:hAnsi="Times New Roman" w:cs="Tahoma"/>
          <w:kern w:val="1"/>
          <w:sz w:val="28"/>
          <w:szCs w:val="28"/>
          <w:lang w:eastAsia="en-US" w:bidi="en-US"/>
        </w:rPr>
        <w:t>СВОДНЫЕ ФИНАНСОВЫЕ ЗАТРАТЫ</w:t>
      </w:r>
    </w:p>
    <w:p w:rsidR="000204AD" w:rsidRPr="0000631C" w:rsidRDefault="000204AD" w:rsidP="000204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en-US" w:bidi="en-US"/>
        </w:rPr>
      </w:pPr>
      <w:r w:rsidRPr="0000631C">
        <w:rPr>
          <w:rFonts w:ascii="Times New Roman" w:eastAsia="Andale Sans UI" w:hAnsi="Times New Roman" w:cs="Tahoma"/>
          <w:kern w:val="1"/>
          <w:sz w:val="28"/>
          <w:szCs w:val="28"/>
          <w:lang w:eastAsia="en-US" w:bidi="en-US"/>
        </w:rPr>
        <w:t xml:space="preserve">муниципальной программы </w:t>
      </w:r>
    </w:p>
    <w:p w:rsidR="000204AD" w:rsidRPr="0000631C" w:rsidRDefault="000204AD" w:rsidP="000204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en-US" w:bidi="en-US"/>
        </w:rPr>
      </w:pPr>
      <w:r w:rsidRPr="0000631C">
        <w:rPr>
          <w:rFonts w:ascii="Times New Roman" w:eastAsia="Andale Sans UI" w:hAnsi="Times New Roman" w:cs="Tahoma"/>
          <w:kern w:val="1"/>
          <w:sz w:val="28"/>
          <w:szCs w:val="28"/>
          <w:lang w:val="en-US" w:eastAsia="en-US" w:bidi="en-US"/>
        </w:rPr>
        <w:t> </w:t>
      </w:r>
      <w:r w:rsidRPr="0000631C">
        <w:rPr>
          <w:rFonts w:ascii="Times New Roman" w:eastAsia="Andale Sans UI" w:hAnsi="Times New Roman" w:cs="Tahoma"/>
          <w:kern w:val="1"/>
          <w:sz w:val="28"/>
          <w:szCs w:val="28"/>
          <w:lang w:eastAsia="en-US" w:bidi="en-US"/>
        </w:rPr>
        <w:t>Краснозерского района Новосибирской области</w:t>
      </w:r>
    </w:p>
    <w:p w:rsidR="000204AD" w:rsidRPr="0000631C" w:rsidRDefault="000204AD" w:rsidP="000204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en-US" w:bidi="en-US"/>
        </w:rPr>
      </w:pPr>
      <w:r w:rsidRPr="0000631C">
        <w:rPr>
          <w:rFonts w:ascii="Times New Roman" w:eastAsia="Andale Sans UI" w:hAnsi="Times New Roman" w:cs="Times New Roman"/>
          <w:kern w:val="1"/>
          <w:sz w:val="28"/>
          <w:szCs w:val="28"/>
          <w:lang w:eastAsia="en-US" w:bidi="en-US"/>
        </w:rPr>
        <w:t>«Развитие образования в Краснозерском районе</w:t>
      </w:r>
    </w:p>
    <w:p w:rsidR="000204AD" w:rsidRPr="0000631C" w:rsidRDefault="000204AD" w:rsidP="000204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en-US" w:bidi="en-US"/>
        </w:rPr>
      </w:pPr>
      <w:r w:rsidRPr="0000631C">
        <w:rPr>
          <w:rFonts w:ascii="Times New Roman" w:eastAsia="Andale Sans UI" w:hAnsi="Times New Roman" w:cs="Times New Roman"/>
          <w:kern w:val="1"/>
          <w:sz w:val="28"/>
          <w:szCs w:val="28"/>
          <w:lang w:eastAsia="en-US" w:bidi="en-US"/>
        </w:rPr>
        <w:t>Новосибирской области на 2021-2025 годы»</w:t>
      </w:r>
    </w:p>
    <w:p w:rsidR="000204AD" w:rsidRPr="0000631C" w:rsidRDefault="000204AD" w:rsidP="000204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Times New Roman" w:eastAsia="Andale Sans UI" w:hAnsi="Times New Roman" w:cs="Tahoma"/>
          <w:kern w:val="1"/>
          <w:lang w:eastAsia="en-US" w:bidi="en-US"/>
        </w:rPr>
      </w:pPr>
    </w:p>
    <w:p w:rsidR="000204AD" w:rsidRPr="0000631C" w:rsidRDefault="000204AD" w:rsidP="000204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Times New Roman" w:eastAsia="Andale Sans UI" w:hAnsi="Times New Roman" w:cs="Tahoma"/>
          <w:kern w:val="1"/>
          <w:lang w:eastAsia="en-US" w:bidi="en-US"/>
        </w:rPr>
      </w:pPr>
      <w:r w:rsidRPr="0000631C">
        <w:rPr>
          <w:rFonts w:ascii="Times New Roman" w:eastAsia="Andale Sans UI" w:hAnsi="Times New Roman" w:cs="Tahoma"/>
          <w:kern w:val="1"/>
          <w:lang w:val="en-US" w:eastAsia="en-US" w:bidi="en-US"/>
        </w:rPr>
        <w:t> </w:t>
      </w:r>
    </w:p>
    <w:tbl>
      <w:tblPr>
        <w:tblW w:w="14834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6"/>
        <w:gridCol w:w="1237"/>
        <w:gridCol w:w="1027"/>
        <w:gridCol w:w="1236"/>
        <w:gridCol w:w="412"/>
        <w:gridCol w:w="1700"/>
        <w:gridCol w:w="152"/>
        <w:gridCol w:w="1653"/>
        <w:gridCol w:w="4121"/>
      </w:tblGrid>
      <w:tr w:rsidR="0086517D" w:rsidRPr="00C427D1" w:rsidTr="0086517D">
        <w:trPr>
          <w:trHeight w:val="436"/>
        </w:trPr>
        <w:tc>
          <w:tcPr>
            <w:tcW w:w="3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17D" w:rsidRPr="00C427D1" w:rsidRDefault="0086517D" w:rsidP="00CF0134">
            <w:pPr>
              <w:rPr>
                <w:rFonts w:ascii="Times New Roman" w:hAnsi="Times New Roman" w:cs="Times New Roman"/>
              </w:rPr>
            </w:pPr>
            <w:r w:rsidRPr="00C427D1">
              <w:rPr>
                <w:rFonts w:ascii="Times New Roman" w:hAnsi="Times New Roman" w:cs="Times New Roman"/>
              </w:rPr>
              <w:t>Источники и объемы расходов по программе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</w:p>
        </w:tc>
        <w:tc>
          <w:tcPr>
            <w:tcW w:w="803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Финансовые затраты (в ценах 2022г.), тыс. руб.</w:t>
            </w:r>
          </w:p>
        </w:tc>
      </w:tr>
      <w:tr w:rsidR="0086517D" w:rsidRPr="00C427D1" w:rsidTr="0086517D">
        <w:trPr>
          <w:trHeight w:val="736"/>
        </w:trPr>
        <w:tc>
          <w:tcPr>
            <w:tcW w:w="3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17D" w:rsidRPr="00C427D1" w:rsidRDefault="0086517D" w:rsidP="00CF0134">
            <w:pPr>
              <w:widowControl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всего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6517D" w:rsidRPr="00C427D1" w:rsidRDefault="0086517D" w:rsidP="00CF0134">
            <w:pPr>
              <w:spacing w:line="276" w:lineRule="auto"/>
              <w:ind w:right="-1448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 xml:space="preserve">В том числе по годам </w:t>
            </w:r>
          </w:p>
        </w:tc>
        <w:tc>
          <w:tcPr>
            <w:tcW w:w="391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6517D" w:rsidRPr="00C427D1" w:rsidRDefault="0086517D" w:rsidP="00CF0134">
            <w:pPr>
              <w:spacing w:line="276" w:lineRule="auto"/>
              <w:ind w:right="-1020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 xml:space="preserve"> годам реализации программы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17D" w:rsidRPr="00C427D1" w:rsidRDefault="0086517D" w:rsidP="00CF0134">
            <w:pPr>
              <w:spacing w:line="276" w:lineRule="auto"/>
              <w:ind w:right="-879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</w:p>
        </w:tc>
      </w:tr>
      <w:tr w:rsidR="0086517D" w:rsidRPr="00C427D1" w:rsidTr="0086517D">
        <w:trPr>
          <w:trHeight w:val="570"/>
        </w:trPr>
        <w:tc>
          <w:tcPr>
            <w:tcW w:w="3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17D" w:rsidRPr="00C427D1" w:rsidRDefault="0086517D" w:rsidP="00CF0134">
            <w:pPr>
              <w:widowControl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17D" w:rsidRPr="00C427D1" w:rsidRDefault="0086517D" w:rsidP="00CF0134">
            <w:pPr>
              <w:widowControl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2021 год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2022год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6517D" w:rsidRPr="00C427D1" w:rsidRDefault="0086517D" w:rsidP="00CF0134">
            <w:pPr>
              <w:pBdr>
                <w:right w:val="single" w:sz="4" w:space="0" w:color="auto"/>
              </w:pBd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2023год</w:t>
            </w:r>
          </w:p>
          <w:p w:rsidR="0086517D" w:rsidRPr="00C427D1" w:rsidRDefault="0086517D" w:rsidP="00CF0134">
            <w:pPr>
              <w:pBdr>
                <w:right w:val="single" w:sz="4" w:space="0" w:color="auto"/>
              </w:pBd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6517D" w:rsidRPr="00C427D1" w:rsidRDefault="0086517D" w:rsidP="00CF0134">
            <w:pPr>
              <w:widowControl/>
              <w:spacing w:after="200" w:line="276" w:lineRule="auto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</w:p>
          <w:p w:rsidR="0086517D" w:rsidRPr="00C427D1" w:rsidRDefault="0086517D" w:rsidP="00CF0134">
            <w:pPr>
              <w:pBdr>
                <w:right w:val="single" w:sz="4" w:space="0" w:color="auto"/>
              </w:pBd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86517D" w:rsidRPr="00C427D1" w:rsidRDefault="0086517D" w:rsidP="00CF0134">
            <w:pPr>
              <w:tabs>
                <w:tab w:val="left" w:pos="854"/>
              </w:tabs>
              <w:spacing w:line="276" w:lineRule="auto"/>
              <w:ind w:right="251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2024год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</w:p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2025год</w:t>
            </w:r>
          </w:p>
        </w:tc>
      </w:tr>
      <w:tr w:rsidR="0086517D" w:rsidRPr="00C427D1" w:rsidTr="0086517D">
        <w:trPr>
          <w:trHeight w:val="398"/>
        </w:trPr>
        <w:tc>
          <w:tcPr>
            <w:tcW w:w="3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5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6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7</w:t>
            </w:r>
          </w:p>
        </w:tc>
      </w:tr>
      <w:tr w:rsidR="0086517D" w:rsidRPr="00C427D1" w:rsidTr="0086517D">
        <w:trPr>
          <w:trHeight w:val="1214"/>
        </w:trPr>
        <w:tc>
          <w:tcPr>
            <w:tcW w:w="3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Всего финансовых затрат,</w:t>
            </w:r>
          </w:p>
          <w:p w:rsidR="0086517D" w:rsidRPr="00C427D1" w:rsidRDefault="0086517D" w:rsidP="00CF0134">
            <w:pPr>
              <w:spacing w:line="276" w:lineRule="auto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в том числе за счет: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0D1F27" w:rsidP="00CF0134">
            <w:pPr>
              <w:spacing w:line="276" w:lineRule="auto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5381984,3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900260,7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973898,2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1224932,0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D0524B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1307846,8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0D1F27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975046,6</w:t>
            </w:r>
          </w:p>
        </w:tc>
      </w:tr>
      <w:tr w:rsidR="0086517D" w:rsidRPr="00C427D1" w:rsidTr="0086517D">
        <w:trPr>
          <w:trHeight w:val="1195"/>
        </w:trPr>
        <w:tc>
          <w:tcPr>
            <w:tcW w:w="3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textAlignment w:val="baseline"/>
              <w:rPr>
                <w:rFonts w:ascii="Times New Roman" w:eastAsia="Andale Sans UI" w:hAnsi="Times New Roman" w:cs="Tahoma"/>
                <w:kern w:val="2"/>
                <w:lang w:val="en-US"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с</w:t>
            </w:r>
            <w:proofErr w:type="spellStart"/>
            <w:r w:rsidRPr="00C427D1">
              <w:rPr>
                <w:rFonts w:ascii="Times New Roman" w:eastAsia="Andale Sans UI" w:hAnsi="Times New Roman" w:cs="Tahoma"/>
                <w:kern w:val="2"/>
                <w:lang w:val="en-US" w:eastAsia="en-US" w:bidi="en-US"/>
              </w:rPr>
              <w:t>редств</w:t>
            </w:r>
            <w:proofErr w:type="spellEnd"/>
            <w:r w:rsidRPr="00C427D1">
              <w:rPr>
                <w:rFonts w:ascii="Times New Roman" w:eastAsia="Andale Sans UI" w:hAnsi="Times New Roman" w:cs="Tahoma"/>
                <w:kern w:val="2"/>
                <w:lang w:val="en-US" w:eastAsia="en-US" w:bidi="en-US"/>
              </w:rPr>
              <w:t xml:space="preserve"> </w:t>
            </w:r>
            <w:proofErr w:type="spellStart"/>
            <w:r w:rsidRPr="00C427D1">
              <w:rPr>
                <w:rFonts w:ascii="Times New Roman" w:eastAsia="Andale Sans UI" w:hAnsi="Times New Roman" w:cs="Tahoma"/>
                <w:kern w:val="2"/>
                <w:lang w:val="en-US" w:eastAsia="en-US" w:bidi="en-US"/>
              </w:rPr>
              <w:t>федерального</w:t>
            </w:r>
            <w:proofErr w:type="spellEnd"/>
            <w:r w:rsidRPr="00C427D1">
              <w:rPr>
                <w:rFonts w:ascii="Times New Roman" w:eastAsia="Andale Sans UI" w:hAnsi="Times New Roman" w:cs="Tahoma"/>
                <w:kern w:val="2"/>
                <w:lang w:val="en-US" w:eastAsia="en-US" w:bidi="en-US"/>
              </w:rPr>
              <w:t xml:space="preserve">  </w:t>
            </w:r>
            <w:proofErr w:type="spellStart"/>
            <w:r w:rsidRPr="00C427D1">
              <w:rPr>
                <w:rFonts w:ascii="Times New Roman" w:eastAsia="Andale Sans UI" w:hAnsi="Times New Roman" w:cs="Tahoma"/>
                <w:kern w:val="2"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0D1F27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256183,5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47476,0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50458,8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59007,8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D0524B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49531,7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0D1F27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49709,2</w:t>
            </w:r>
          </w:p>
        </w:tc>
      </w:tr>
      <w:tr w:rsidR="0086517D" w:rsidRPr="00C427D1" w:rsidTr="0086517D">
        <w:trPr>
          <w:trHeight w:val="796"/>
        </w:trPr>
        <w:tc>
          <w:tcPr>
            <w:tcW w:w="3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с</w:t>
            </w:r>
            <w:proofErr w:type="spellStart"/>
            <w:r w:rsidRPr="00C427D1">
              <w:rPr>
                <w:rFonts w:ascii="Times New Roman" w:eastAsia="Andale Sans UI" w:hAnsi="Times New Roman" w:cs="Tahoma"/>
                <w:kern w:val="2"/>
                <w:lang w:val="en-US" w:eastAsia="en-US" w:bidi="en-US"/>
              </w:rPr>
              <w:t>редств</w:t>
            </w:r>
            <w:proofErr w:type="spellEnd"/>
            <w:r w:rsidRPr="00C427D1">
              <w:rPr>
                <w:rFonts w:ascii="Times New Roman" w:eastAsia="Andale Sans UI" w:hAnsi="Times New Roman" w:cs="Tahoma"/>
                <w:kern w:val="2"/>
                <w:lang w:val="en-US" w:eastAsia="en-US" w:bidi="en-US"/>
              </w:rPr>
              <w:t xml:space="preserve"> </w:t>
            </w:r>
            <w:proofErr w:type="spellStart"/>
            <w:r w:rsidRPr="00C427D1">
              <w:rPr>
                <w:rFonts w:ascii="Times New Roman" w:eastAsia="Andale Sans UI" w:hAnsi="Times New Roman" w:cs="Tahoma"/>
                <w:kern w:val="2"/>
                <w:lang w:val="en-US" w:eastAsia="en-US" w:bidi="en-US"/>
              </w:rPr>
              <w:t>областного</w:t>
            </w:r>
            <w:proofErr w:type="spellEnd"/>
            <w:r w:rsidRPr="00C427D1">
              <w:rPr>
                <w:rFonts w:ascii="Times New Roman" w:eastAsia="Andale Sans UI" w:hAnsi="Times New Roman" w:cs="Tahoma"/>
                <w:kern w:val="2"/>
                <w:lang w:val="en-US" w:eastAsia="en-US" w:bidi="en-US"/>
              </w:rPr>
              <w:t xml:space="preserve"> </w:t>
            </w:r>
            <w:proofErr w:type="spellStart"/>
            <w:r w:rsidRPr="00C427D1">
              <w:rPr>
                <w:rFonts w:ascii="Times New Roman" w:eastAsia="Andale Sans UI" w:hAnsi="Times New Roman" w:cs="Tahoma"/>
                <w:kern w:val="2"/>
                <w:lang w:val="en-US" w:eastAsia="en-US" w:bidi="en-US"/>
              </w:rPr>
              <w:t>бюджета</w:t>
            </w:r>
            <w:proofErr w:type="spellEnd"/>
            <w:r w:rsidRPr="00C427D1">
              <w:rPr>
                <w:rFonts w:ascii="Times New Roman" w:eastAsia="Andale Sans UI" w:hAnsi="Times New Roman" w:cs="Tahoma"/>
                <w:kern w:val="2"/>
                <w:lang w:val="en-US" w:eastAsia="en-US" w:bidi="en-US"/>
              </w:rPr>
              <w:t xml:space="preserve"> НСО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0D1F27" w:rsidP="00CF0134">
            <w:pPr>
              <w:spacing w:line="276" w:lineRule="auto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3582345,3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470671,9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499681,5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890910,3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D0524B" w:rsidP="00CF0134">
            <w:pPr>
              <w:spacing w:line="276" w:lineRule="auto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996327,8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0D1F27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724753,8</w:t>
            </w:r>
          </w:p>
        </w:tc>
      </w:tr>
      <w:tr w:rsidR="0086517D" w:rsidRPr="00C427D1" w:rsidTr="0086517D">
        <w:trPr>
          <w:trHeight w:val="1631"/>
        </w:trPr>
        <w:tc>
          <w:tcPr>
            <w:tcW w:w="3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lastRenderedPageBreak/>
              <w:t>средств местного бюджета Краснозерского района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6517D" w:rsidRPr="00C427D1" w:rsidRDefault="000D1F27" w:rsidP="00CF0134">
            <w:pPr>
              <w:spacing w:line="276" w:lineRule="auto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1433069,1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359005,1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404439,6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244170,7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D0524B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242038,1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0D1F27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183415,6</w:t>
            </w:r>
          </w:p>
        </w:tc>
      </w:tr>
      <w:tr w:rsidR="0086517D" w:rsidRPr="00F8189E" w:rsidTr="0086517D">
        <w:trPr>
          <w:trHeight w:val="989"/>
        </w:trPr>
        <w:tc>
          <w:tcPr>
            <w:tcW w:w="3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с</w:t>
            </w:r>
            <w:proofErr w:type="spellStart"/>
            <w:r w:rsidRPr="00C427D1">
              <w:rPr>
                <w:rFonts w:ascii="Times New Roman" w:eastAsia="Andale Sans UI" w:hAnsi="Times New Roman" w:cs="Tahoma"/>
                <w:kern w:val="2"/>
                <w:lang w:val="en-US" w:eastAsia="en-US" w:bidi="en-US"/>
              </w:rPr>
              <w:t>редств</w:t>
            </w:r>
            <w:proofErr w:type="spellEnd"/>
            <w:r w:rsidRPr="00C427D1">
              <w:rPr>
                <w:rFonts w:ascii="Times New Roman" w:eastAsia="Andale Sans UI" w:hAnsi="Times New Roman" w:cs="Tahoma"/>
                <w:kern w:val="2"/>
                <w:lang w:val="en-US" w:eastAsia="en-US" w:bidi="en-US"/>
              </w:rPr>
              <w:t xml:space="preserve"> </w:t>
            </w:r>
            <w:proofErr w:type="spellStart"/>
            <w:r w:rsidRPr="00C427D1">
              <w:rPr>
                <w:rFonts w:ascii="Times New Roman" w:eastAsia="Andale Sans UI" w:hAnsi="Times New Roman" w:cs="Tahoma"/>
                <w:kern w:val="2"/>
                <w:lang w:val="en-US" w:eastAsia="en-US" w:bidi="en-US"/>
              </w:rPr>
              <w:t>внебюджетных</w:t>
            </w:r>
            <w:proofErr w:type="spellEnd"/>
            <w:r w:rsidRPr="00C427D1">
              <w:rPr>
                <w:rFonts w:ascii="Times New Roman" w:eastAsia="Andale Sans UI" w:hAnsi="Times New Roman" w:cs="Tahoma"/>
                <w:kern w:val="2"/>
                <w:lang w:val="en-US" w:eastAsia="en-US" w:bidi="en-US"/>
              </w:rPr>
              <w:t xml:space="preserve"> </w:t>
            </w:r>
            <w:proofErr w:type="spellStart"/>
            <w:r w:rsidRPr="00C427D1">
              <w:rPr>
                <w:rFonts w:ascii="Times New Roman" w:eastAsia="Andale Sans UI" w:hAnsi="Times New Roman" w:cs="Tahoma"/>
                <w:kern w:val="2"/>
                <w:lang w:val="en-US" w:eastAsia="en-US" w:bidi="en-US"/>
              </w:rPr>
              <w:t>источников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6517D" w:rsidRPr="00C427D1" w:rsidRDefault="000D1F27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110386,4</w:t>
            </w:r>
          </w:p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23107,7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19318,3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30843,2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86517D" w:rsidRPr="00C427D1" w:rsidRDefault="0086517D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D0524B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19949,2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6517D" w:rsidRPr="00C427D1" w:rsidRDefault="00D0524B" w:rsidP="00CF0134">
            <w:pPr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2"/>
                <w:lang w:eastAsia="en-US" w:bidi="en-US"/>
              </w:rPr>
            </w:pPr>
            <w:r w:rsidRPr="00C427D1">
              <w:rPr>
                <w:rFonts w:ascii="Times New Roman" w:eastAsia="Andale Sans UI" w:hAnsi="Times New Roman" w:cs="Tahoma"/>
                <w:kern w:val="2"/>
                <w:lang w:eastAsia="en-US" w:bidi="en-US"/>
              </w:rPr>
              <w:t>17168,0</w:t>
            </w:r>
          </w:p>
        </w:tc>
        <w:bookmarkStart w:id="1" w:name="_GoBack"/>
        <w:bookmarkEnd w:id="1"/>
      </w:tr>
    </w:tbl>
    <w:p w:rsidR="000204AD" w:rsidRDefault="000204AD" w:rsidP="000204AD">
      <w:pPr>
        <w:ind w:firstLine="709"/>
        <w:jc w:val="both"/>
        <w:rPr>
          <w:rFonts w:ascii="Times New Roman" w:hAnsi="Times New Roman" w:cs="Times New Roman"/>
          <w:lang w:eastAsia="zh-CN"/>
        </w:rPr>
      </w:pPr>
    </w:p>
    <w:p w:rsidR="000204AD" w:rsidRDefault="000204AD" w:rsidP="000204AD">
      <w:pPr>
        <w:ind w:firstLine="709"/>
        <w:jc w:val="both"/>
        <w:rPr>
          <w:rFonts w:ascii="Times New Roman" w:hAnsi="Times New Roman" w:cs="Times New Roman"/>
          <w:lang w:eastAsia="zh-CN"/>
        </w:rPr>
      </w:pPr>
    </w:p>
    <w:p w:rsidR="000204AD" w:rsidRDefault="000204AD" w:rsidP="000C3697">
      <w:pPr>
        <w:jc w:val="both"/>
        <w:rPr>
          <w:rFonts w:ascii="Times New Roman" w:hAnsi="Times New Roman" w:cs="Times New Roman"/>
          <w:lang w:eastAsia="zh-CN"/>
        </w:rPr>
      </w:pPr>
    </w:p>
    <w:p w:rsidR="00D902BB" w:rsidRDefault="00D902BB" w:rsidP="000C3697">
      <w:pPr>
        <w:jc w:val="both"/>
        <w:rPr>
          <w:rFonts w:ascii="Times New Roman" w:hAnsi="Times New Roman" w:cs="Times New Roman"/>
          <w:lang w:eastAsia="zh-CN"/>
        </w:rPr>
      </w:pPr>
    </w:p>
    <w:p w:rsidR="00D902BB" w:rsidRDefault="00D902BB" w:rsidP="000C3697">
      <w:pPr>
        <w:jc w:val="both"/>
        <w:rPr>
          <w:rFonts w:ascii="Times New Roman" w:hAnsi="Times New Roman" w:cs="Times New Roman"/>
          <w:lang w:eastAsia="zh-CN"/>
        </w:rPr>
      </w:pPr>
    </w:p>
    <w:p w:rsidR="00D902BB" w:rsidRDefault="00D902BB" w:rsidP="00D902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Ожидаемые результаты реализации муниципальной программы</w:t>
      </w:r>
    </w:p>
    <w:p w:rsidR="00D902BB" w:rsidRDefault="00D902BB" w:rsidP="00D902BB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902BB" w:rsidRDefault="00A46653" w:rsidP="00D902BB">
      <w:pPr>
        <w:tabs>
          <w:tab w:val="left" w:pos="59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02BB">
        <w:rPr>
          <w:rFonts w:ascii="Times New Roman" w:hAnsi="Times New Roman" w:cs="Times New Roman"/>
        </w:rPr>
        <w:t>В результате реализации Программы к концу 2025 года ожидается:</w:t>
      </w:r>
    </w:p>
    <w:p w:rsidR="008B72D9" w:rsidRPr="00960914" w:rsidRDefault="008B72D9" w:rsidP="008B72D9">
      <w:pPr>
        <w:tabs>
          <w:tab w:val="left" w:pos="132"/>
        </w:tabs>
        <w:ind w:right="1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</w:t>
      </w:r>
      <w:r w:rsidRPr="00960914">
        <w:rPr>
          <w:rFonts w:ascii="Times New Roman" w:hAnsi="Times New Roman" w:cs="Times New Roman"/>
        </w:rPr>
        <w:t>Охват детей программами дошкольного образования составит 71%.</w:t>
      </w:r>
    </w:p>
    <w:p w:rsidR="008B72D9" w:rsidRPr="00960914" w:rsidRDefault="008B72D9" w:rsidP="008B72D9">
      <w:pPr>
        <w:tabs>
          <w:tab w:val="left" w:pos="132"/>
        </w:tabs>
        <w:ind w:left="132" w:right="1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60914">
        <w:rPr>
          <w:rFonts w:ascii="Times New Roman" w:hAnsi="Times New Roman" w:cs="Times New Roman"/>
        </w:rPr>
        <w:t xml:space="preserve"> </w:t>
      </w:r>
      <w:proofErr w:type="gramStart"/>
      <w:r w:rsidRPr="00960914">
        <w:rPr>
          <w:rFonts w:ascii="Times New Roman" w:hAnsi="Times New Roman" w:cs="Times New Roman"/>
        </w:rPr>
        <w:t xml:space="preserve">Отношение численности детей в возрасте от 3 до 7 лет, получающих дошкольное образование в текущем году, к сумме </w:t>
      </w:r>
      <w:r w:rsidRPr="00960914">
        <w:rPr>
          <w:rFonts w:ascii="Times New Roman" w:eastAsia="Calibri" w:hAnsi="Times New Roman" w:cs="Times New Roman"/>
        </w:rPr>
        <w:t>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составит 100%.</w:t>
      </w:r>
      <w:proofErr w:type="gramEnd"/>
    </w:p>
    <w:p w:rsidR="008B72D9" w:rsidRPr="00960914" w:rsidRDefault="008B72D9" w:rsidP="008B72D9">
      <w:pPr>
        <w:tabs>
          <w:tab w:val="left" w:pos="346"/>
          <w:tab w:val="left" w:pos="2396"/>
          <w:tab w:val="left" w:pos="4138"/>
        </w:tabs>
        <w:ind w:right="1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</w:t>
      </w:r>
      <w:r w:rsidRPr="00960914">
        <w:rPr>
          <w:rFonts w:ascii="Times New Roman" w:hAnsi="Times New Roman" w:cs="Times New Roman"/>
        </w:rPr>
        <w:t xml:space="preserve"> Все выпускники общеобразовательных учреждений, допущенные к ЕГЭ,  получат аттестат о среднем общем образовании.</w:t>
      </w:r>
    </w:p>
    <w:p w:rsidR="008B72D9" w:rsidRPr="00960914" w:rsidRDefault="008B72D9" w:rsidP="008B72D9">
      <w:pPr>
        <w:tabs>
          <w:tab w:val="left" w:pos="293"/>
          <w:tab w:val="left" w:pos="2396"/>
          <w:tab w:val="left" w:pos="4138"/>
        </w:tabs>
        <w:ind w:right="1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4.</w:t>
      </w:r>
      <w:r w:rsidRPr="00960914">
        <w:rPr>
          <w:rFonts w:ascii="Times New Roman" w:hAnsi="Times New Roman" w:cs="Times New Roman"/>
        </w:rPr>
        <w:t xml:space="preserve"> Удельный вес численности учителей в возрасте до 35 лет в общей численности учителей общеобразовательных учреждений, составит 20%.</w:t>
      </w:r>
    </w:p>
    <w:p w:rsidR="008B72D9" w:rsidRPr="00960914" w:rsidRDefault="008B72D9" w:rsidP="008B72D9">
      <w:pPr>
        <w:tabs>
          <w:tab w:val="left" w:pos="293"/>
          <w:tab w:val="left" w:pos="2396"/>
          <w:tab w:val="left" w:pos="4138"/>
        </w:tabs>
        <w:ind w:right="1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5.</w:t>
      </w:r>
      <w:r w:rsidRPr="00960914">
        <w:rPr>
          <w:rFonts w:ascii="Times New Roman" w:hAnsi="Times New Roman" w:cs="Times New Roman"/>
        </w:rPr>
        <w:t xml:space="preserve"> Удельный вес численности руководителей образовательных организаций, прошедших в течение последних трех лет повышение квалификации или профессиональную переподготовку, в общей численности руководителей  образовательных организаций, составит 100%.</w:t>
      </w:r>
    </w:p>
    <w:p w:rsidR="008B72D9" w:rsidRPr="00960914" w:rsidRDefault="008B72D9" w:rsidP="008B72D9">
      <w:pPr>
        <w:tabs>
          <w:tab w:val="left" w:pos="293"/>
          <w:tab w:val="left" w:pos="2396"/>
          <w:tab w:val="left" w:pos="4138"/>
        </w:tabs>
        <w:ind w:right="1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6.</w:t>
      </w:r>
      <w:r w:rsidRPr="00960914">
        <w:rPr>
          <w:rFonts w:ascii="Times New Roman" w:hAnsi="Times New Roman"/>
        </w:rPr>
        <w:t xml:space="preserve"> </w:t>
      </w:r>
      <w:r w:rsidRPr="00960914">
        <w:rPr>
          <w:rFonts w:ascii="Times New Roman" w:hAnsi="Times New Roman" w:cs="Times New Roman"/>
        </w:rPr>
        <w:t xml:space="preserve"> </w:t>
      </w:r>
      <w:r w:rsidRPr="00960914">
        <w:rPr>
          <w:rFonts w:ascii="Times New Roman" w:eastAsia="Calibri" w:hAnsi="Times New Roman" w:cs="Times New Roman"/>
        </w:rPr>
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960914">
        <w:rPr>
          <w:rFonts w:ascii="Times New Roman" w:eastAsia="Calibri" w:hAnsi="Times New Roman" w:cs="Times New Roman"/>
        </w:rPr>
        <w:t>численности</w:t>
      </w:r>
      <w:proofErr w:type="gramEnd"/>
      <w:r w:rsidRPr="00960914">
        <w:rPr>
          <w:rFonts w:ascii="Times New Roman" w:eastAsia="Calibri" w:hAnsi="Times New Roman" w:cs="Times New Roman"/>
        </w:rPr>
        <w:t xml:space="preserve"> обучающихся по программам общего образования составит 55%</w:t>
      </w:r>
    </w:p>
    <w:p w:rsidR="008B72D9" w:rsidRPr="00960914" w:rsidRDefault="008B72D9" w:rsidP="008B72D9">
      <w:pPr>
        <w:tabs>
          <w:tab w:val="left" w:pos="205"/>
        </w:tabs>
        <w:ind w:right="1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7.</w:t>
      </w:r>
      <w:r w:rsidRPr="00960914">
        <w:rPr>
          <w:rFonts w:ascii="Times New Roman" w:hAnsi="Times New Roman" w:cs="Times New Roman"/>
        </w:rPr>
        <w:t xml:space="preserve"> Удельный вес численности</w:t>
      </w:r>
      <w:r w:rsidRPr="00960914">
        <w:rPr>
          <w:rFonts w:ascii="Times New Roman" w:hAnsi="Times New Roman"/>
        </w:rPr>
        <w:t xml:space="preserve"> обучающихся  </w:t>
      </w:r>
      <w:r w:rsidRPr="00960914">
        <w:rPr>
          <w:rFonts w:ascii="Times New Roman" w:hAnsi="Times New Roman" w:cs="Times New Roman"/>
        </w:rPr>
        <w:t>общеобразовательных учреждений</w:t>
      </w:r>
      <w:r w:rsidRPr="00960914">
        <w:rPr>
          <w:rFonts w:ascii="Times New Roman" w:hAnsi="Times New Roman"/>
        </w:rPr>
        <w:t>,  которым предоставлена возможность обучаться в  соответствии с основными требованиями (с учетом федеральных образовательных стандартов), в общей численности обучающихся, составит 100%.</w:t>
      </w:r>
    </w:p>
    <w:p w:rsidR="008B72D9" w:rsidRPr="00C3464A" w:rsidRDefault="008B72D9" w:rsidP="008B72D9">
      <w:pPr>
        <w:tabs>
          <w:tab w:val="left" w:pos="205"/>
        </w:tabs>
        <w:ind w:right="1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</w:t>
      </w:r>
      <w:r w:rsidRPr="00C3464A">
        <w:rPr>
          <w:rFonts w:ascii="Times New Roman" w:hAnsi="Times New Roman"/>
        </w:rPr>
        <w:t xml:space="preserve">8. </w:t>
      </w:r>
      <w:r w:rsidRPr="00C3464A">
        <w:rPr>
          <w:rFonts w:ascii="Times New Roman" w:hAnsi="Times New Roman"/>
          <w:lang w:eastAsia="en-US"/>
        </w:rPr>
        <w:t xml:space="preserve"> Доля детей в возрасте 5-18 лет, охваченных  дополнительным образованием, составит к 2025 году не менее 80%.</w:t>
      </w:r>
    </w:p>
    <w:p w:rsidR="008B72D9" w:rsidRPr="00C3464A" w:rsidRDefault="008B72D9" w:rsidP="008B72D9">
      <w:pPr>
        <w:tabs>
          <w:tab w:val="left" w:pos="205"/>
        </w:tabs>
        <w:ind w:right="137"/>
        <w:contextualSpacing/>
        <w:rPr>
          <w:rFonts w:ascii="Times New Roman" w:hAnsi="Times New Roman" w:cs="Times New Roman"/>
        </w:rPr>
      </w:pPr>
      <w:r w:rsidRPr="00C3464A">
        <w:rPr>
          <w:rFonts w:ascii="Times New Roman" w:hAnsi="Times New Roman"/>
          <w:lang w:eastAsia="en-US"/>
        </w:rPr>
        <w:t xml:space="preserve">  9. </w:t>
      </w:r>
      <w:proofErr w:type="gramStart"/>
      <w:r w:rsidRPr="00C3464A">
        <w:rPr>
          <w:rFonts w:ascii="Times New Roman" w:hAnsi="Times New Roman" w:cs="Times New Roman"/>
        </w:rPr>
        <w:t>Будет обеспечен 100%  охват обучающихся горячим питанием в общеобразовательных организациях  Краснозерского района.</w:t>
      </w:r>
      <w:proofErr w:type="gramEnd"/>
    </w:p>
    <w:p w:rsidR="00D902BB" w:rsidRDefault="008B72D9" w:rsidP="008B72D9">
      <w:pPr>
        <w:rPr>
          <w:rFonts w:ascii="Times New Roman" w:hAnsi="Times New Roman" w:cs="Times New Roman"/>
        </w:rPr>
      </w:pPr>
      <w:r w:rsidRPr="00C3464A">
        <w:rPr>
          <w:rFonts w:ascii="Times New Roman" w:hAnsi="Times New Roman" w:cs="Times New Roman"/>
        </w:rPr>
        <w:lastRenderedPageBreak/>
        <w:t xml:space="preserve">  10.Охват детей персонифицированным финансированием составит </w:t>
      </w:r>
      <w:r w:rsidR="00AF7B9B">
        <w:rPr>
          <w:rFonts w:ascii="Times New Roman" w:hAnsi="Times New Roman" w:cs="Times New Roman"/>
        </w:rPr>
        <w:t>25</w:t>
      </w:r>
      <w:r w:rsidRPr="00C3464A">
        <w:rPr>
          <w:rFonts w:ascii="Times New Roman" w:hAnsi="Times New Roman" w:cs="Times New Roman"/>
        </w:rPr>
        <w:t>%</w:t>
      </w:r>
    </w:p>
    <w:p w:rsidR="00D902BB" w:rsidRDefault="00D902BB" w:rsidP="00D902BB">
      <w:pPr>
        <w:ind w:left="7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D07D02">
        <w:rPr>
          <w:rFonts w:ascii="Times New Roman" w:hAnsi="Times New Roman" w:cs="Times New Roman"/>
          <w:b/>
        </w:rPr>
        <w:t xml:space="preserve">.Система </w:t>
      </w:r>
      <w:proofErr w:type="gramStart"/>
      <w:r w:rsidRPr="00D07D02">
        <w:rPr>
          <w:rFonts w:ascii="Times New Roman" w:hAnsi="Times New Roman" w:cs="Times New Roman"/>
          <w:b/>
        </w:rPr>
        <w:t>контроля за</w:t>
      </w:r>
      <w:proofErr w:type="gramEnd"/>
      <w:r w:rsidRPr="00D07D02">
        <w:rPr>
          <w:rFonts w:ascii="Times New Roman" w:hAnsi="Times New Roman" w:cs="Times New Roman"/>
          <w:b/>
        </w:rPr>
        <w:t xml:space="preserve"> реализацией программы</w:t>
      </w:r>
    </w:p>
    <w:p w:rsidR="00D902BB" w:rsidRDefault="00D902BB" w:rsidP="00D902BB">
      <w:pPr>
        <w:rPr>
          <w:rFonts w:ascii="Times New Roman" w:hAnsi="Times New Roman" w:cs="Times New Roman"/>
          <w:b/>
        </w:rPr>
      </w:pPr>
    </w:p>
    <w:p w:rsidR="00D902BB" w:rsidRPr="00832FAE" w:rsidRDefault="00D902BB" w:rsidP="00D902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F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2FAE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администрацией Краснозерского района Новосибирской области. </w:t>
      </w:r>
    </w:p>
    <w:p w:rsidR="00D902BB" w:rsidRPr="00832FAE" w:rsidRDefault="008B72D9" w:rsidP="00D902B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5B50B0">
        <w:rPr>
          <w:rFonts w:ascii="Times New Roman" w:hAnsi="Times New Roman" w:cs="Times New Roman"/>
        </w:rPr>
        <w:t>Муниципальное казенное учреждение Краснозерского района Новосибирской области «Управление обр</w:t>
      </w:r>
      <w:r>
        <w:rPr>
          <w:rFonts w:ascii="Times New Roman" w:hAnsi="Times New Roman" w:cs="Times New Roman"/>
        </w:rPr>
        <w:t xml:space="preserve">азования Краснозерского района» </w:t>
      </w:r>
      <w:r w:rsidR="00D902BB" w:rsidRPr="00832FAE">
        <w:rPr>
          <w:rFonts w:ascii="Times New Roman" w:hAnsi="Times New Roman" w:cs="Times New Roman"/>
        </w:rPr>
        <w:t>- отвечает за реализацию муниципальной программы, осуществляет текущее управление за реализацией программных мероприятий, целевое и эффективное использование средств, выявляет отклонения от предусмотренных результатов, устанавливает причины и определяет меры по устранению отклонений, а так же за своевременный сбор отчетности по проведенным мероприятиям.</w:t>
      </w:r>
      <w:proofErr w:type="gramEnd"/>
    </w:p>
    <w:p w:rsidR="00D902BB" w:rsidRPr="00832FAE" w:rsidRDefault="00D902BB" w:rsidP="00D902BB">
      <w:pPr>
        <w:ind w:firstLine="709"/>
        <w:jc w:val="both"/>
        <w:rPr>
          <w:rFonts w:ascii="Times New Roman" w:hAnsi="Times New Roman" w:cs="Times New Roman"/>
        </w:rPr>
      </w:pPr>
      <w:r w:rsidRPr="00832FAE">
        <w:rPr>
          <w:rFonts w:ascii="Times New Roman" w:hAnsi="Times New Roman" w:cs="Times New Roman"/>
        </w:rPr>
        <w:t xml:space="preserve">Исполнители муниципальной программы – отвечают за реализацию мероприятий муниципальной программы, а так же за предоставление в </w:t>
      </w:r>
      <w:r w:rsidR="008B72D9">
        <w:rPr>
          <w:rFonts w:ascii="Times New Roman" w:hAnsi="Times New Roman" w:cs="Times New Roman"/>
        </w:rPr>
        <w:t>м</w:t>
      </w:r>
      <w:r w:rsidR="008B72D9" w:rsidRPr="005B50B0">
        <w:rPr>
          <w:rFonts w:ascii="Times New Roman" w:hAnsi="Times New Roman" w:cs="Times New Roman"/>
        </w:rPr>
        <w:t>униципальное казенное учреждение Краснозерского района Новосибирской области «Управление обр</w:t>
      </w:r>
      <w:r w:rsidR="008B72D9">
        <w:rPr>
          <w:rFonts w:ascii="Times New Roman" w:hAnsi="Times New Roman" w:cs="Times New Roman"/>
        </w:rPr>
        <w:t xml:space="preserve">азования Краснозерского района» </w:t>
      </w:r>
      <w:r w:rsidRPr="00832FAE">
        <w:rPr>
          <w:rFonts w:ascii="Times New Roman" w:hAnsi="Times New Roman" w:cs="Times New Roman"/>
        </w:rPr>
        <w:t>своевременной отчетности по проведенным мероприятиям.</w:t>
      </w:r>
    </w:p>
    <w:p w:rsidR="00D902BB" w:rsidRDefault="00D902BB" w:rsidP="008B72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FAE">
        <w:rPr>
          <w:rFonts w:ascii="Times New Roman" w:hAnsi="Times New Roman" w:cs="Times New Roman"/>
          <w:sz w:val="24"/>
          <w:szCs w:val="24"/>
        </w:rPr>
        <w:t xml:space="preserve">Критерием социально-экономической эффективности Программы будет являться степень достижения её стратегической цели при заданных затратах. Эффективность реализации Программы будет обеспечена достижением целевых показателей, четкой организации и </w:t>
      </w:r>
      <w:proofErr w:type="gramStart"/>
      <w:r w:rsidRPr="00832FA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32FAE">
        <w:rPr>
          <w:rFonts w:ascii="Times New Roman" w:hAnsi="Times New Roman" w:cs="Times New Roman"/>
          <w:sz w:val="24"/>
          <w:szCs w:val="24"/>
        </w:rPr>
        <w:t xml:space="preserve"> полнотой, и своевременностью исполнения мероприятий Программы.</w:t>
      </w:r>
    </w:p>
    <w:sectPr w:rsidR="00D902BB" w:rsidSect="0053441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1D" w:rsidRDefault="00990C1D" w:rsidP="00AF7B9B">
      <w:r>
        <w:separator/>
      </w:r>
    </w:p>
  </w:endnote>
  <w:endnote w:type="continuationSeparator" w:id="0">
    <w:p w:rsidR="00990C1D" w:rsidRDefault="00990C1D" w:rsidP="00AF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1D" w:rsidRDefault="00990C1D" w:rsidP="00AF7B9B">
      <w:r>
        <w:separator/>
      </w:r>
    </w:p>
  </w:footnote>
  <w:footnote w:type="continuationSeparator" w:id="0">
    <w:p w:rsidR="00990C1D" w:rsidRDefault="00990C1D" w:rsidP="00AF7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6F8"/>
    <w:multiLevelType w:val="hybridMultilevel"/>
    <w:tmpl w:val="0FD2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C448C"/>
    <w:multiLevelType w:val="multilevel"/>
    <w:tmpl w:val="2362D2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BE4A93"/>
    <w:multiLevelType w:val="hybridMultilevel"/>
    <w:tmpl w:val="6F5C8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40367"/>
    <w:multiLevelType w:val="hybridMultilevel"/>
    <w:tmpl w:val="FF840004"/>
    <w:lvl w:ilvl="0" w:tplc="9E4EA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34679"/>
    <w:multiLevelType w:val="hybridMultilevel"/>
    <w:tmpl w:val="582051B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42767C2"/>
    <w:multiLevelType w:val="hybridMultilevel"/>
    <w:tmpl w:val="0FD2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A403A"/>
    <w:multiLevelType w:val="hybridMultilevel"/>
    <w:tmpl w:val="0FD2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48"/>
    <w:rsid w:val="000204AD"/>
    <w:rsid w:val="000251B5"/>
    <w:rsid w:val="00033D3F"/>
    <w:rsid w:val="000539CB"/>
    <w:rsid w:val="000578B3"/>
    <w:rsid w:val="0007514C"/>
    <w:rsid w:val="000A3735"/>
    <w:rsid w:val="000C17E5"/>
    <w:rsid w:val="000C3697"/>
    <w:rsid w:val="000D1F27"/>
    <w:rsid w:val="001341C3"/>
    <w:rsid w:val="0016559F"/>
    <w:rsid w:val="00166B09"/>
    <w:rsid w:val="0017593B"/>
    <w:rsid w:val="001B7942"/>
    <w:rsid w:val="001D084B"/>
    <w:rsid w:val="001F5A9C"/>
    <w:rsid w:val="0021181F"/>
    <w:rsid w:val="00241073"/>
    <w:rsid w:val="00244927"/>
    <w:rsid w:val="002459D2"/>
    <w:rsid w:val="002515A1"/>
    <w:rsid w:val="00297D4A"/>
    <w:rsid w:val="002B392A"/>
    <w:rsid w:val="002C6985"/>
    <w:rsid w:val="002E1EA8"/>
    <w:rsid w:val="003059FC"/>
    <w:rsid w:val="00321772"/>
    <w:rsid w:val="003734FD"/>
    <w:rsid w:val="003831F0"/>
    <w:rsid w:val="00396342"/>
    <w:rsid w:val="00397865"/>
    <w:rsid w:val="003E4CB9"/>
    <w:rsid w:val="003F29FE"/>
    <w:rsid w:val="003F42B3"/>
    <w:rsid w:val="003F6B16"/>
    <w:rsid w:val="0043228B"/>
    <w:rsid w:val="00496C27"/>
    <w:rsid w:val="004A34E6"/>
    <w:rsid w:val="004A3931"/>
    <w:rsid w:val="004D68D4"/>
    <w:rsid w:val="004F316C"/>
    <w:rsid w:val="004F58C5"/>
    <w:rsid w:val="00503EDC"/>
    <w:rsid w:val="0052147E"/>
    <w:rsid w:val="00526469"/>
    <w:rsid w:val="0053441A"/>
    <w:rsid w:val="005434FD"/>
    <w:rsid w:val="00551921"/>
    <w:rsid w:val="005542E5"/>
    <w:rsid w:val="005567E2"/>
    <w:rsid w:val="00560B69"/>
    <w:rsid w:val="005741F2"/>
    <w:rsid w:val="005B7D7D"/>
    <w:rsid w:val="00601DAD"/>
    <w:rsid w:val="00611F22"/>
    <w:rsid w:val="00635F9E"/>
    <w:rsid w:val="00636512"/>
    <w:rsid w:val="00665B33"/>
    <w:rsid w:val="00670308"/>
    <w:rsid w:val="0067490E"/>
    <w:rsid w:val="006757EC"/>
    <w:rsid w:val="0068311D"/>
    <w:rsid w:val="00692636"/>
    <w:rsid w:val="00695DD4"/>
    <w:rsid w:val="006B3B27"/>
    <w:rsid w:val="006E4648"/>
    <w:rsid w:val="00700B35"/>
    <w:rsid w:val="00705C5E"/>
    <w:rsid w:val="007106C1"/>
    <w:rsid w:val="00712021"/>
    <w:rsid w:val="007162B0"/>
    <w:rsid w:val="00732725"/>
    <w:rsid w:val="007438F7"/>
    <w:rsid w:val="00752DE4"/>
    <w:rsid w:val="00760352"/>
    <w:rsid w:val="00776A05"/>
    <w:rsid w:val="007B6787"/>
    <w:rsid w:val="007C509D"/>
    <w:rsid w:val="007F0EAB"/>
    <w:rsid w:val="007F4106"/>
    <w:rsid w:val="00815159"/>
    <w:rsid w:val="00826928"/>
    <w:rsid w:val="0084098D"/>
    <w:rsid w:val="00843175"/>
    <w:rsid w:val="0086517D"/>
    <w:rsid w:val="00882DB8"/>
    <w:rsid w:val="00884636"/>
    <w:rsid w:val="00897301"/>
    <w:rsid w:val="008B72D9"/>
    <w:rsid w:val="0095729C"/>
    <w:rsid w:val="0097766B"/>
    <w:rsid w:val="00990C1D"/>
    <w:rsid w:val="00992086"/>
    <w:rsid w:val="009B6F03"/>
    <w:rsid w:val="009D5C2A"/>
    <w:rsid w:val="009F4AF0"/>
    <w:rsid w:val="00A01CDF"/>
    <w:rsid w:val="00A07CCD"/>
    <w:rsid w:val="00A12F94"/>
    <w:rsid w:val="00A46653"/>
    <w:rsid w:val="00A5347E"/>
    <w:rsid w:val="00A62A58"/>
    <w:rsid w:val="00A80CBD"/>
    <w:rsid w:val="00AE7956"/>
    <w:rsid w:val="00AF7B9B"/>
    <w:rsid w:val="00B445BA"/>
    <w:rsid w:val="00B55F05"/>
    <w:rsid w:val="00B57023"/>
    <w:rsid w:val="00B67AF6"/>
    <w:rsid w:val="00B75B1C"/>
    <w:rsid w:val="00B808FA"/>
    <w:rsid w:val="00BB3386"/>
    <w:rsid w:val="00BE4730"/>
    <w:rsid w:val="00BF3DCD"/>
    <w:rsid w:val="00BF6806"/>
    <w:rsid w:val="00C14818"/>
    <w:rsid w:val="00C173A7"/>
    <w:rsid w:val="00C25BD1"/>
    <w:rsid w:val="00C27F5E"/>
    <w:rsid w:val="00C3464A"/>
    <w:rsid w:val="00C427D1"/>
    <w:rsid w:val="00C76EEE"/>
    <w:rsid w:val="00C900FF"/>
    <w:rsid w:val="00C903A2"/>
    <w:rsid w:val="00CA1702"/>
    <w:rsid w:val="00CA71EE"/>
    <w:rsid w:val="00CC294E"/>
    <w:rsid w:val="00CD6915"/>
    <w:rsid w:val="00CF0134"/>
    <w:rsid w:val="00D04060"/>
    <w:rsid w:val="00D0524B"/>
    <w:rsid w:val="00D44737"/>
    <w:rsid w:val="00D470C4"/>
    <w:rsid w:val="00D7158C"/>
    <w:rsid w:val="00D76C3E"/>
    <w:rsid w:val="00D902BB"/>
    <w:rsid w:val="00DC2BC1"/>
    <w:rsid w:val="00DC6338"/>
    <w:rsid w:val="00DD3E47"/>
    <w:rsid w:val="00DD7EA7"/>
    <w:rsid w:val="00E23A86"/>
    <w:rsid w:val="00E53D92"/>
    <w:rsid w:val="00E67046"/>
    <w:rsid w:val="00E673ED"/>
    <w:rsid w:val="00E80A1B"/>
    <w:rsid w:val="00EA23FE"/>
    <w:rsid w:val="00F11469"/>
    <w:rsid w:val="00F1435C"/>
    <w:rsid w:val="00F25E5A"/>
    <w:rsid w:val="00F34846"/>
    <w:rsid w:val="00F65328"/>
    <w:rsid w:val="00F67F3C"/>
    <w:rsid w:val="00F82ED4"/>
    <w:rsid w:val="00F83AC6"/>
    <w:rsid w:val="00F84AEC"/>
    <w:rsid w:val="00FA36D6"/>
    <w:rsid w:val="00FA78C5"/>
    <w:rsid w:val="00FD61C5"/>
    <w:rsid w:val="00FE366F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3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73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E673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E673ED"/>
    <w:pPr>
      <w:shd w:val="clear" w:color="auto" w:fill="FFFFFF"/>
      <w:spacing w:before="240" w:line="638" w:lineRule="exact"/>
      <w:ind w:hanging="18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5">
    <w:name w:val="Table Grid"/>
    <w:basedOn w:val="a1"/>
    <w:uiPriority w:val="59"/>
    <w:rsid w:val="00E6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7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3E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bsatz-Standardschriftart">
    <w:name w:val="Absatz-Standardschriftart"/>
    <w:rsid w:val="00E673ED"/>
  </w:style>
  <w:style w:type="paragraph" w:customStyle="1" w:styleId="2">
    <w:name w:val="Основной текст2"/>
    <w:basedOn w:val="a"/>
    <w:rsid w:val="00321772"/>
    <w:pPr>
      <w:shd w:val="clear" w:color="auto" w:fill="FFFFFF"/>
      <w:spacing w:before="420"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Основной текст + 11"/>
    <w:aliases w:val="5 pt"/>
    <w:basedOn w:val="a4"/>
    <w:rsid w:val="00321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FE36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qFormat/>
    <w:rsid w:val="00D902BB"/>
    <w:pPr>
      <w:widowControl/>
      <w:suppressAutoHyphens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customStyle="1" w:styleId="ConsPlusNormal">
    <w:name w:val="ConsPlusNormal"/>
    <w:rsid w:val="00D902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AF7B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7B9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F7B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7B9B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3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73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E673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E673ED"/>
    <w:pPr>
      <w:shd w:val="clear" w:color="auto" w:fill="FFFFFF"/>
      <w:spacing w:before="240" w:line="638" w:lineRule="exact"/>
      <w:ind w:hanging="18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5">
    <w:name w:val="Table Grid"/>
    <w:basedOn w:val="a1"/>
    <w:uiPriority w:val="59"/>
    <w:rsid w:val="00E6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7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3E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bsatz-Standardschriftart">
    <w:name w:val="Absatz-Standardschriftart"/>
    <w:rsid w:val="00E673ED"/>
  </w:style>
  <w:style w:type="paragraph" w:customStyle="1" w:styleId="2">
    <w:name w:val="Основной текст2"/>
    <w:basedOn w:val="a"/>
    <w:rsid w:val="00321772"/>
    <w:pPr>
      <w:shd w:val="clear" w:color="auto" w:fill="FFFFFF"/>
      <w:spacing w:before="420"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Основной текст + 11"/>
    <w:aliases w:val="5 pt"/>
    <w:basedOn w:val="a4"/>
    <w:rsid w:val="00321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FE36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qFormat/>
    <w:rsid w:val="00D902BB"/>
    <w:pPr>
      <w:widowControl/>
      <w:suppressAutoHyphens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ar-SA"/>
    </w:rPr>
  </w:style>
  <w:style w:type="paragraph" w:customStyle="1" w:styleId="ConsPlusNormal">
    <w:name w:val="ConsPlusNormal"/>
    <w:rsid w:val="00D902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AF7B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7B9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F7B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7B9B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D10636B-C470-497C-A387-AF15CF80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22</Pages>
  <Words>5960</Words>
  <Characters>33976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19</cp:revision>
  <cp:lastPrinted>2023-07-24T10:00:00Z</cp:lastPrinted>
  <dcterms:created xsi:type="dcterms:W3CDTF">2024-05-20T07:14:00Z</dcterms:created>
  <dcterms:modified xsi:type="dcterms:W3CDTF">2024-05-29T01:32:00Z</dcterms:modified>
</cp:coreProperties>
</file>