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Приложение 1</w:t>
      </w: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к договору аренды</w:t>
      </w: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земельного участка</w:t>
      </w: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от ________2023г. № ____    </w:t>
      </w:r>
    </w:p>
    <w:p w:rsidR="004C1110" w:rsidRDefault="004C1110" w:rsidP="004C1110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ОПИСАНИЕ ЗЕМЕЛЬНОГО УЧАСТКА</w:t>
      </w:r>
    </w:p>
    <w:p w:rsidR="004C1110" w:rsidRDefault="004C1110" w:rsidP="004C1110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67"/>
      </w:tblGrid>
      <w:tr w:rsidR="004C1110" w:rsidTr="004C111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kern w:val="0"/>
                <w:sz w:val="24"/>
                <w:szCs w:val="24"/>
              </w:rPr>
              <w:t xml:space="preserve">              Описание характеристики</w:t>
            </w:r>
          </w:p>
        </w:tc>
      </w:tr>
      <w:tr w:rsidR="004C1110" w:rsidTr="004C111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Общая площадь (кв.м.)</w:t>
            </w:r>
          </w:p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10" w:rsidRDefault="004C1110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3000</w:t>
            </w:r>
          </w:p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4C1110" w:rsidTr="004C111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Особый режим использования 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4C1110" w:rsidTr="004C111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Площадь водного покрытия (м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)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4C1110" w:rsidTr="004C111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Здания, сооружения, озеленение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4C1110" w:rsidTr="004C111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Инженерные коммуникации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4C1110" w:rsidTr="004C111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Полезные ископаемые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4C1110" w:rsidTr="004C111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Огородничество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4C1110" w:rsidTr="004C111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Наличие межевых знаков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</w:tbl>
    <w:p w:rsidR="004C1110" w:rsidRDefault="004C1110" w:rsidP="004C1110">
      <w:pPr>
        <w:pStyle w:val="a3"/>
        <w:ind w:left="0" w:firstLine="0"/>
        <w:jc w:val="both"/>
        <w:rPr>
          <w:rFonts w:ascii="Times New Roman" w:hAnsi="Times New Roman" w:cs="Times New Roman"/>
          <w:spacing w:val="10"/>
        </w:rPr>
      </w:pPr>
    </w:p>
    <w:p w:rsidR="004C1110" w:rsidRDefault="004C1110" w:rsidP="004C1110">
      <w:pPr>
        <w:pStyle w:val="a3"/>
        <w:ind w:left="0" w:firstLine="0"/>
        <w:jc w:val="both"/>
        <w:rPr>
          <w:rFonts w:ascii="Times New Roman" w:hAnsi="Times New Roman" w:cs="Times New Roman"/>
          <w:spacing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4C1110" w:rsidTr="004C1110">
        <w:tc>
          <w:tcPr>
            <w:tcW w:w="4672" w:type="dxa"/>
          </w:tcPr>
          <w:p w:rsidR="004C1110" w:rsidRDefault="004C1110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  <w:t>Арендодатель:</w:t>
            </w:r>
          </w:p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_____________________О.А. Семенова </w:t>
            </w:r>
          </w:p>
        </w:tc>
        <w:tc>
          <w:tcPr>
            <w:tcW w:w="4672" w:type="dxa"/>
          </w:tcPr>
          <w:p w:rsidR="004C1110" w:rsidRDefault="004C1110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  <w:t>Арендатор:</w:t>
            </w:r>
          </w:p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4C1110" w:rsidRDefault="004C1110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10"/>
                <w:sz w:val="24"/>
                <w:szCs w:val="24"/>
              </w:rPr>
              <w:t xml:space="preserve">_______________  </w:t>
            </w:r>
          </w:p>
        </w:tc>
      </w:tr>
      <w:tr w:rsidR="004C1110" w:rsidTr="004C1110">
        <w:tc>
          <w:tcPr>
            <w:tcW w:w="4672" w:type="dxa"/>
          </w:tcPr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М.П.</w:t>
            </w:r>
          </w:p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4672" w:type="dxa"/>
          </w:tcPr>
          <w:p w:rsidR="004C1110" w:rsidRDefault="004C1110">
            <w:pPr>
              <w:pStyle w:val="a4"/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4C1110" w:rsidRDefault="004C1110" w:rsidP="004C1110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/>
    <w:p w:rsidR="004C1110" w:rsidRDefault="004C1110" w:rsidP="004C1110">
      <w:pPr>
        <w:pStyle w:val="a6"/>
        <w:shd w:val="clear" w:color="auto" w:fill="FFFFFF"/>
        <w:tabs>
          <w:tab w:val="left" w:pos="709"/>
        </w:tabs>
        <w:spacing w:line="274" w:lineRule="exact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pStyle w:val="a6"/>
        <w:shd w:val="clear" w:color="auto" w:fill="FFFFFF"/>
        <w:tabs>
          <w:tab w:val="left" w:pos="709"/>
        </w:tabs>
        <w:spacing w:line="274" w:lineRule="exact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pStyle w:val="a6"/>
        <w:shd w:val="clear" w:color="auto" w:fill="FFFFFF"/>
        <w:tabs>
          <w:tab w:val="left" w:pos="709"/>
        </w:tabs>
        <w:spacing w:line="274" w:lineRule="exact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pStyle w:val="a6"/>
        <w:shd w:val="clear" w:color="auto" w:fill="FFFFFF"/>
        <w:tabs>
          <w:tab w:val="left" w:pos="709"/>
        </w:tabs>
        <w:spacing w:line="274" w:lineRule="exact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pStyle w:val="a6"/>
        <w:shd w:val="clear" w:color="auto" w:fill="FFFFFF"/>
        <w:tabs>
          <w:tab w:val="left" w:pos="709"/>
        </w:tabs>
        <w:spacing w:line="274" w:lineRule="exact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hd w:val="clear" w:color="auto" w:fill="FFFFFF"/>
        <w:spacing w:after="0" w:line="240" w:lineRule="auto"/>
        <w:ind w:left="3691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Договор № </w:t>
      </w:r>
    </w:p>
    <w:p w:rsidR="004C1110" w:rsidRDefault="004C1110" w:rsidP="004C1110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lastRenderedPageBreak/>
        <w:t>аренды земельного участка</w:t>
      </w:r>
    </w:p>
    <w:p w:rsidR="004C1110" w:rsidRDefault="004C1110" w:rsidP="004C1110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р.п. Краснозерское</w:t>
      </w:r>
    </w:p>
    <w:p w:rsidR="004C1110" w:rsidRDefault="004C1110" w:rsidP="004C1110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Краснозерского района</w:t>
      </w:r>
    </w:p>
    <w:p w:rsidR="004C1110" w:rsidRDefault="004C1110" w:rsidP="004C1110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Новосибирской области                                                                      _________2023</w:t>
      </w:r>
    </w:p>
    <w:p w:rsidR="004C1110" w:rsidRDefault="004C1110" w:rsidP="004C1110">
      <w:pPr>
        <w:shd w:val="clear" w:color="auto" w:fill="FFFFFF"/>
        <w:spacing w:before="264" w:line="274" w:lineRule="exact"/>
        <w:ind w:left="5" w:right="10" w:firstLine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Администрация Краснозерского района Новосибирской области (</w:t>
      </w:r>
      <w:r>
        <w:rPr>
          <w:rFonts w:ascii="Times New Roman" w:hAnsi="Times New Roman" w:cs="Times New Roman"/>
          <w:sz w:val="24"/>
          <w:szCs w:val="24"/>
        </w:rPr>
        <w:t>ИНН 5427104716, ОГРН 1045405013191)</w:t>
      </w:r>
      <w:r>
        <w:rPr>
          <w:rFonts w:ascii="Times New Roman" w:hAnsi="Times New Roman" w:cs="Times New Roman"/>
          <w:spacing w:val="10"/>
          <w:sz w:val="24"/>
          <w:szCs w:val="24"/>
        </w:rPr>
        <w:t>, расположенная по адресу: Новосибирская область, рабочий поселок Краснозерское, ул. Чкалова,5, в лице Главы Краснозерского района Новосибирской области Оксаны Андреевны Семеновой, действующей на основании Устава Краснозерского района Новосибирской области, именуемая в дальнейшем «Арендодатель», с одной стороны, и _____________________________________________________________________________________,  именуемое в дальнейшем «Арендатор» с другой стороны, заключили настоящий договор о нижеследующем:</w:t>
      </w:r>
    </w:p>
    <w:p w:rsidR="004C1110" w:rsidRDefault="004C1110" w:rsidP="004C1110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62" w:after="0" w:line="274" w:lineRule="exact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Предмет договора</w:t>
      </w:r>
    </w:p>
    <w:p w:rsidR="004C1110" w:rsidRDefault="004C1110" w:rsidP="004C1110">
      <w:pPr>
        <w:pStyle w:val="a6"/>
        <w:numPr>
          <w:ilvl w:val="1"/>
          <w:numId w:val="1"/>
        </w:numPr>
        <w:shd w:val="clear" w:color="auto" w:fill="FFFFFF"/>
        <w:tabs>
          <w:tab w:val="left" w:pos="709"/>
        </w:tabs>
        <w:spacing w:line="274" w:lineRule="exact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Арендодатель предоставляет, а Арендатор принимает в аренду сроком на 30 месяцев земельный участок из земель населенных пунктов с кадастровым номером 54:13:021501:314, площадью 3000 кв.м., вид разрешенного использования: блокированная жилая застройка (2.3), Адрес: 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 w:cs="Times New Roman"/>
          <w:bCs/>
          <w:sz w:val="24"/>
          <w:szCs w:val="24"/>
        </w:rPr>
        <w:t>Новосибирская область, Краснозерский муниципальный район, сельское поселение Майский сельсовет, село Чернаки, ул. Набережная, 13а</w:t>
      </w:r>
      <w:r>
        <w:rPr>
          <w:rFonts w:ascii="Times New Roman" w:hAnsi="Times New Roman" w:cs="Times New Roman"/>
          <w:spacing w:val="10"/>
          <w:sz w:val="24"/>
          <w:szCs w:val="24"/>
        </w:rPr>
        <w:t>, именуемый в дальнейшем «Участок».</w:t>
      </w:r>
    </w:p>
    <w:p w:rsidR="004C1110" w:rsidRDefault="004C1110" w:rsidP="004C1110">
      <w:pPr>
        <w:shd w:val="clear" w:color="auto" w:fill="FFFFFF"/>
        <w:spacing w:before="10" w:after="10" w:line="240" w:lineRule="auto"/>
        <w:ind w:left="19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2.   Обременения участка</w:t>
      </w:r>
    </w:p>
    <w:p w:rsidR="004C1110" w:rsidRDefault="004C1110" w:rsidP="004C1110">
      <w:pPr>
        <w:shd w:val="clear" w:color="auto" w:fill="FFFFFF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2.1. Установленных обременений в отношении земельного участка  нет.</w:t>
      </w:r>
    </w:p>
    <w:p w:rsidR="004C1110" w:rsidRDefault="004C1110" w:rsidP="004C1110">
      <w:pPr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3.   Права и обязанности сторон</w:t>
      </w:r>
    </w:p>
    <w:p w:rsidR="004C1110" w:rsidRDefault="004C1110" w:rsidP="004C1110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3.1. Арендодатель имеет право:</w:t>
      </w:r>
    </w:p>
    <w:p w:rsidR="004C1110" w:rsidRDefault="004C1110" w:rsidP="004C1110">
      <w:pPr>
        <w:pStyle w:val="a6"/>
        <w:widowControl w:val="0"/>
        <w:numPr>
          <w:ilvl w:val="2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Вносить по согласованию с Арендатором в договор необходимые изменения и уточнения    в    случае    изменения    законодательства    путем    заключения дополнительных соглашений.</w:t>
      </w:r>
    </w:p>
    <w:p w:rsidR="004C1110" w:rsidRDefault="004C1110" w:rsidP="004C1110">
      <w:pPr>
        <w:pStyle w:val="a6"/>
        <w:widowControl w:val="0"/>
        <w:numPr>
          <w:ilvl w:val="2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Беспрепятственного доступа на территорию Участка с целью контроля за его использованием в соответствии с условиями Договора.</w:t>
      </w:r>
    </w:p>
    <w:p w:rsidR="004C1110" w:rsidRDefault="004C1110" w:rsidP="004C1110">
      <w:pPr>
        <w:pStyle w:val="a6"/>
        <w:widowControl w:val="0"/>
        <w:numPr>
          <w:ilvl w:val="2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Требовать возмещения убытков, причиненных ухудшением качества земель в результате деятельности Арендатора, в соответствии с Земельным кодексом РФ и иными нормативными актами.</w:t>
      </w:r>
    </w:p>
    <w:p w:rsidR="004C1110" w:rsidRDefault="004C1110" w:rsidP="004C1110">
      <w:pPr>
        <w:pStyle w:val="a6"/>
        <w:widowControl w:val="0"/>
        <w:numPr>
          <w:ilvl w:val="2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Своевременно получать от Арендатора арендную плату установленную настоящим договором.</w:t>
      </w:r>
    </w:p>
    <w:p w:rsidR="004C1110" w:rsidRDefault="004C1110" w:rsidP="004C1110">
      <w:pPr>
        <w:pStyle w:val="a6"/>
        <w:widowControl w:val="0"/>
        <w:numPr>
          <w:ilvl w:val="2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Досрочно расторгнуть договор аренды по решению суда в следующих случаях:</w:t>
      </w:r>
    </w:p>
    <w:p w:rsidR="004C1110" w:rsidRDefault="004C1110" w:rsidP="004C1110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использования Арендатором земли не по целевому назначению;</w:t>
      </w:r>
    </w:p>
    <w:p w:rsidR="004C1110" w:rsidRDefault="004C1110" w:rsidP="004C1110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использования Арендатором земельного участка способами, приводящими к порче плодородного слоя почв, ухудшению экологической обстановки;</w:t>
      </w:r>
    </w:p>
    <w:p w:rsidR="004C1110" w:rsidRDefault="004C1110" w:rsidP="004C1110">
      <w:pPr>
        <w:widowControl w:val="0"/>
        <w:numPr>
          <w:ilvl w:val="0"/>
          <w:numId w:val="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jc w:val="both"/>
        <w:rPr>
          <w:rStyle w:val="blk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более двух раз подряд по истечении установленного договором срока платежа    </w:t>
      </w:r>
    </w:p>
    <w:p w:rsidR="004C1110" w:rsidRDefault="004C1110" w:rsidP="004C1110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1094"/>
        <w:jc w:val="both"/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 Арендатор не вносит арендную плату.</w:t>
      </w:r>
    </w:p>
    <w:p w:rsidR="004C1110" w:rsidRDefault="004C1110" w:rsidP="004C1110">
      <w:pPr>
        <w:shd w:val="clear" w:color="auto" w:fill="FFFFFF"/>
        <w:spacing w:before="10" w:after="10" w:line="240" w:lineRule="auto"/>
        <w:ind w:left="1134" w:right="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срок.</w:t>
      </w:r>
    </w:p>
    <w:p w:rsidR="004C1110" w:rsidRDefault="004C1110" w:rsidP="004C1110">
      <w:pPr>
        <w:shd w:val="clear" w:color="auto" w:fill="FFFFFF"/>
        <w:spacing w:before="10" w:after="10" w:line="240" w:lineRule="auto"/>
        <w:ind w:right="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3.2. Арендодатель обязан:</w:t>
      </w:r>
    </w:p>
    <w:p w:rsidR="004C1110" w:rsidRDefault="004C1110" w:rsidP="004C1110">
      <w:pPr>
        <w:pStyle w:val="a6"/>
        <w:widowControl w:val="0"/>
        <w:numPr>
          <w:ilvl w:val="2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Передать Участок Арендатору на основании Договора т.к. Договор является одновременно актом  приема-передачи.</w:t>
      </w:r>
    </w:p>
    <w:p w:rsidR="004C1110" w:rsidRDefault="004C1110" w:rsidP="004C1110">
      <w:pPr>
        <w:pStyle w:val="a6"/>
        <w:widowControl w:val="0"/>
        <w:numPr>
          <w:ilvl w:val="2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lastRenderedPageBreak/>
        <w:t>Предупредить Арендатора обо всех известных ему недостатках Участка до заключения настоящего Договора.</w:t>
      </w:r>
    </w:p>
    <w:p w:rsidR="004C1110" w:rsidRDefault="004C1110" w:rsidP="004C1110">
      <w:pPr>
        <w:pStyle w:val="a6"/>
        <w:widowControl w:val="0"/>
        <w:numPr>
          <w:ilvl w:val="2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Передать Участок в состоянии, пригодном для его использования в соответствии с целевым  назначением.</w:t>
      </w:r>
    </w:p>
    <w:p w:rsidR="004C1110" w:rsidRDefault="004C1110" w:rsidP="004C1110">
      <w:pPr>
        <w:pStyle w:val="a6"/>
        <w:widowControl w:val="0"/>
        <w:numPr>
          <w:ilvl w:val="2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Не  вмешиваться в  хозяйственную деятельность Арендатора,  если  она не противоречит    условиям    Договора    и    требованиям    природоохранного законодательства.</w:t>
      </w:r>
    </w:p>
    <w:p w:rsidR="004C1110" w:rsidRDefault="004C1110" w:rsidP="004C1110">
      <w:pPr>
        <w:shd w:val="clear" w:color="auto" w:fill="FFFFFF"/>
        <w:tabs>
          <w:tab w:val="left" w:pos="725"/>
        </w:tabs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3.3.</w:t>
      </w:r>
      <w:r>
        <w:rPr>
          <w:rFonts w:ascii="Times New Roman" w:hAnsi="Times New Roman" w:cs="Times New Roman"/>
          <w:spacing w:val="10"/>
          <w:sz w:val="24"/>
          <w:szCs w:val="24"/>
        </w:rPr>
        <w:tab/>
        <w:t>Арендатор имеет право:</w:t>
      </w:r>
    </w:p>
    <w:p w:rsidR="004C1110" w:rsidRDefault="004C1110" w:rsidP="004C1110">
      <w:pPr>
        <w:pStyle w:val="a6"/>
        <w:widowControl w:val="0"/>
        <w:numPr>
          <w:ilvl w:val="2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Использовать земельный участок в соответствии с целями и условиями его предоставления;</w:t>
      </w:r>
    </w:p>
    <w:p w:rsidR="004C1110" w:rsidRDefault="004C1110" w:rsidP="004C1110">
      <w:pPr>
        <w:pStyle w:val="a6"/>
        <w:widowControl w:val="0"/>
        <w:numPr>
          <w:ilvl w:val="2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Проводить работы по улучшению плодородия земель.</w:t>
      </w:r>
    </w:p>
    <w:p w:rsidR="004C1110" w:rsidRDefault="004C1110" w:rsidP="004C1110">
      <w:pPr>
        <w:pStyle w:val="a6"/>
        <w:widowControl w:val="0"/>
        <w:numPr>
          <w:ilvl w:val="2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</w:t>
      </w:r>
    </w:p>
    <w:p w:rsidR="004C1110" w:rsidRDefault="004C1110" w:rsidP="004C1110">
      <w:pPr>
        <w:shd w:val="clear" w:color="auto" w:fill="FFFFFF"/>
        <w:tabs>
          <w:tab w:val="left" w:pos="725"/>
        </w:tabs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3.4.</w:t>
      </w:r>
      <w:r>
        <w:rPr>
          <w:rFonts w:ascii="Times New Roman" w:hAnsi="Times New Roman" w:cs="Times New Roman"/>
          <w:spacing w:val="10"/>
          <w:sz w:val="24"/>
          <w:szCs w:val="24"/>
        </w:rPr>
        <w:tab/>
        <w:t>Арендатор обязан:</w:t>
      </w:r>
    </w:p>
    <w:p w:rsidR="004C1110" w:rsidRDefault="004C1110" w:rsidP="004C1110">
      <w:pPr>
        <w:pStyle w:val="a6"/>
        <w:widowControl w:val="0"/>
        <w:numPr>
          <w:ilvl w:val="2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Начать использовать Участок в  целях, для которых он был предоставлен, не позднее трех месяцев со дня подписания Договора.</w:t>
      </w:r>
    </w:p>
    <w:p w:rsidR="004C1110" w:rsidRDefault="004C1110" w:rsidP="004C1110">
      <w:pPr>
        <w:pStyle w:val="a6"/>
        <w:widowControl w:val="0"/>
        <w:numPr>
          <w:ilvl w:val="2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Использовать Участок в соответствии с его целевым назначением способами, которые не наносят вред окружающей среде, в т.ч. земле как природному объекту, а также не нарушают права других землепользователей.</w:t>
      </w:r>
    </w:p>
    <w:p w:rsidR="004C1110" w:rsidRDefault="004C1110" w:rsidP="004C1110">
      <w:pPr>
        <w:pStyle w:val="a6"/>
        <w:widowControl w:val="0"/>
        <w:numPr>
          <w:ilvl w:val="2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Вносить арендную плату в размере, порядке и сроки, установленные настоящим Договором.</w:t>
      </w:r>
    </w:p>
    <w:p w:rsidR="004C1110" w:rsidRDefault="004C1110" w:rsidP="004C1110">
      <w:pPr>
        <w:pStyle w:val="a6"/>
        <w:widowControl w:val="0"/>
        <w:numPr>
          <w:ilvl w:val="2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Сохранять межевые, геодезические и другие специальные знаки, установленные на Участке.</w:t>
      </w:r>
    </w:p>
    <w:p w:rsidR="004C1110" w:rsidRDefault="004C1110" w:rsidP="004C1110">
      <w:pPr>
        <w:pStyle w:val="a6"/>
        <w:widowControl w:val="0"/>
        <w:numPr>
          <w:ilvl w:val="2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Не препятствовать доступу Арендодателя на территорию Участка, с целью контроля за его использованием в соответствии с условиями настоящего Договора.</w:t>
      </w:r>
    </w:p>
    <w:p w:rsidR="004C1110" w:rsidRDefault="004C1110" w:rsidP="004C1110">
      <w:pPr>
        <w:pStyle w:val="a6"/>
        <w:widowControl w:val="0"/>
        <w:numPr>
          <w:ilvl w:val="2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В случае изменения адреса или иных реквизитов Арендатора, в десятидневный срок направить Арендодателю письменное уведомление об этом.</w:t>
      </w:r>
    </w:p>
    <w:p w:rsidR="004C1110" w:rsidRDefault="004C1110" w:rsidP="004C1110">
      <w:pPr>
        <w:pStyle w:val="a6"/>
        <w:widowControl w:val="0"/>
        <w:numPr>
          <w:ilvl w:val="2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Вернуть Арендодателю Участок из аренды по Акту приема-передачи в состоянии не хуже первоначального в срок не позднее десяти дней с момента окончания действия настоящего Договора. При необоснованном</w:t>
      </w:r>
    </w:p>
    <w:p w:rsidR="004C1110" w:rsidRDefault="004C1110" w:rsidP="004C111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уклонении Арендодателя подписать акт, акт составляется Арендатором в одностороннем порядке.</w:t>
      </w:r>
    </w:p>
    <w:p w:rsidR="004C1110" w:rsidRDefault="004C1110" w:rsidP="004C1110">
      <w:pPr>
        <w:pStyle w:val="a6"/>
        <w:widowControl w:val="0"/>
        <w:numPr>
          <w:ilvl w:val="2"/>
          <w:numId w:val="7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Арендная плата</w:t>
      </w:r>
    </w:p>
    <w:p w:rsidR="004C1110" w:rsidRDefault="004C1110" w:rsidP="004C1110">
      <w:pPr>
        <w:tabs>
          <w:tab w:val="num" w:pos="0"/>
        </w:tabs>
        <w:spacing w:before="10" w:after="10" w:line="240" w:lineRule="auto"/>
        <w:ind w:left="1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4.1. Размер годовой арендной платы за Участок на момент заключения договора      составляет ________ ( __________________________ ) рублей ___ копеек.</w:t>
      </w:r>
    </w:p>
    <w:p w:rsidR="004C1110" w:rsidRDefault="004C1110" w:rsidP="004C1110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>Размер арендной платы установлен на основании результатов торгов в форме открытого по составу участников и открытого по способу подачи предложений аукциона протокол № __ от ____________ 2023 года.</w:t>
      </w:r>
    </w:p>
    <w:p w:rsidR="004C1110" w:rsidRDefault="004C1110" w:rsidP="004C1110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4.3. Арендная плата вносится Арендатором ежегодно равными долями не позднее 15 сентября и 15 ноября текущего года путем перечисления на счет: получатель – УФК по Новосибирской области (администрация Краснозерского района Новосибирской области л/с 04513017240), р/с 03100643000000015100, БИК 015004950, Банк: СИБИРСКОЕ ГУ БАНКА РОССИИ// УФК по Новосибирской области г.Новосибирск, к/с 40102810445370000043, ОКТМО 50627434,  КБК 44411105013050000120.</w:t>
      </w:r>
    </w:p>
    <w:p w:rsidR="004C1110" w:rsidRDefault="004C1110" w:rsidP="004C1110">
      <w:pPr>
        <w:widowControl w:val="0"/>
        <w:shd w:val="clear" w:color="auto" w:fill="FFFFFF"/>
        <w:tabs>
          <w:tab w:val="num" w:pos="0"/>
          <w:tab w:val="left" w:pos="456"/>
        </w:tabs>
        <w:autoSpaceDE w:val="0"/>
        <w:autoSpaceDN w:val="0"/>
        <w:adjustRightInd w:val="0"/>
        <w:spacing w:before="10" w:after="10" w:line="240" w:lineRule="auto"/>
        <w:ind w:left="1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4.4.Арендная плата начисляется с момента подписания Сторонами Договора,</w:t>
      </w:r>
      <w:r>
        <w:rPr>
          <w:rFonts w:ascii="Times New Roman" w:hAnsi="Times New Roman" w:cs="Times New Roman"/>
          <w:spacing w:val="10"/>
          <w:sz w:val="24"/>
          <w:szCs w:val="24"/>
        </w:rPr>
        <w:br/>
        <w:t>и до момента возврата Участка Арендодателю.</w:t>
      </w:r>
    </w:p>
    <w:p w:rsidR="004C1110" w:rsidRDefault="004C1110" w:rsidP="004C1110">
      <w:pPr>
        <w:pStyle w:val="a6"/>
        <w:widowControl w:val="0"/>
        <w:numPr>
          <w:ilvl w:val="2"/>
          <w:numId w:val="7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Ответственность сторон</w:t>
      </w:r>
    </w:p>
    <w:p w:rsidR="004C1110" w:rsidRDefault="004C1110" w:rsidP="004C111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5.1. Арендатор возмещает Арендодателю в полном объеме убытки, которые возникли в связи с ухудшением качества земель и экологической обстановки в результате хозяйственной деятельности Арендатора.</w:t>
      </w:r>
    </w:p>
    <w:p w:rsidR="004C1110" w:rsidRDefault="004C1110" w:rsidP="004C111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 нарушение срока внесения арендной платы по настоящему договору  Арендатор выплачивает пеню в размере 1/300 от ключевой ставки Центрального банка Российской Федерации, действующей на день исполнения обязательства от просроченной суммы за каждый день просрочки. Пеня перечисляется на счет, указанный в п.4.3. настоящего договора.</w:t>
      </w:r>
    </w:p>
    <w:p w:rsidR="004C1110" w:rsidRDefault="004C1110" w:rsidP="004C111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Арендатор обеспечивает государственную регистрацию настоящего договора в </w:t>
      </w:r>
    </w:p>
    <w:p w:rsidR="004C1110" w:rsidRDefault="004C1110" w:rsidP="004C1110">
      <w:pPr>
        <w:pStyle w:val="a6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Управлении Федеральной службы  государственной  регистрации кадастра и </w:t>
      </w:r>
    </w:p>
    <w:p w:rsidR="004C1110" w:rsidRDefault="004C1110" w:rsidP="004C1110">
      <w:pPr>
        <w:pStyle w:val="a6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картографии в течение месяца с момента заключения настоящего договора.  </w:t>
      </w:r>
    </w:p>
    <w:p w:rsidR="004C1110" w:rsidRDefault="004C1110" w:rsidP="004C1110">
      <w:pPr>
        <w:shd w:val="clear" w:color="auto" w:fill="FFFFFF"/>
        <w:spacing w:before="10" w:after="10" w:line="240" w:lineRule="auto"/>
        <w:ind w:left="34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6.   Форс-мажор</w:t>
      </w:r>
    </w:p>
    <w:p w:rsidR="004C1110" w:rsidRDefault="004C1110" w:rsidP="004C1110">
      <w:pPr>
        <w:shd w:val="clear" w:color="auto" w:fill="FFFFFF"/>
        <w:spacing w:before="10" w:after="10" w:line="240" w:lineRule="auto"/>
        <w:ind w:left="470" w:hanging="45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6.1. Сторона освобождается от ответственности за частичное или полное неисполнение обязательств по договору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обстоятельствах.</w:t>
      </w:r>
    </w:p>
    <w:p w:rsidR="004C1110" w:rsidRDefault="004C1110" w:rsidP="004C1110">
      <w:pPr>
        <w:pStyle w:val="a6"/>
        <w:widowControl w:val="0"/>
        <w:numPr>
          <w:ilvl w:val="1"/>
          <w:numId w:val="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При наступлении обстоятельств, указанных в п. 6.1.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оценку, их влияния на возможность исполнения   Стороной своих обязательств по настоящему договору.</w:t>
      </w:r>
    </w:p>
    <w:p w:rsidR="004C1110" w:rsidRDefault="004C1110" w:rsidP="004C1110">
      <w:pPr>
        <w:pStyle w:val="a6"/>
        <w:widowControl w:val="0"/>
        <w:numPr>
          <w:ilvl w:val="1"/>
          <w:numId w:val="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Если    Сторона    не    направит    или    несвоевременно    направит    извещение, предусмотренное в п.6.2. Договора, то она обязана возместить другой Стороне понесенные ей убытки.</w:t>
      </w:r>
    </w:p>
    <w:p w:rsidR="004C1110" w:rsidRDefault="004C1110" w:rsidP="004C1110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Разрешение споров</w:t>
      </w:r>
    </w:p>
    <w:p w:rsidR="004C1110" w:rsidRDefault="004C1110" w:rsidP="004C1110">
      <w:pPr>
        <w:pStyle w:val="a6"/>
        <w:widowControl w:val="0"/>
        <w:numPr>
          <w:ilvl w:val="1"/>
          <w:numId w:val="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Споры, возникающие при исполнении Договора, разрешаются по соглашению Сторон в соответствии с действующим законодательством РФ.</w:t>
      </w:r>
    </w:p>
    <w:p w:rsidR="004C1110" w:rsidRDefault="004C1110" w:rsidP="004C1110">
      <w:pPr>
        <w:pStyle w:val="a6"/>
        <w:widowControl w:val="0"/>
        <w:numPr>
          <w:ilvl w:val="1"/>
          <w:numId w:val="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При невозможности достижения соглашения - споры подлежат рассмотрению в арбитражном суде Новосибирской области.</w:t>
      </w:r>
    </w:p>
    <w:p w:rsidR="004C1110" w:rsidRDefault="004C1110" w:rsidP="004C1110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Заключительные положения</w:t>
      </w:r>
    </w:p>
    <w:p w:rsidR="004C1110" w:rsidRDefault="004C1110" w:rsidP="004C1110">
      <w:pPr>
        <w:pStyle w:val="a6"/>
        <w:widowControl w:val="0"/>
        <w:numPr>
          <w:ilvl w:val="1"/>
          <w:numId w:val="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Договор составлен в двух экземплярах, имеющих равную юридическую силу, по одному для каждой из Сторон.</w:t>
      </w:r>
    </w:p>
    <w:p w:rsidR="004C1110" w:rsidRDefault="004C1110" w:rsidP="004C1110">
      <w:pPr>
        <w:pStyle w:val="a6"/>
        <w:widowControl w:val="0"/>
        <w:numPr>
          <w:ilvl w:val="1"/>
          <w:numId w:val="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Все  уведомления  и  сообщения должны направляться  в  письменной  форме. Уведомления и сообщения будут считаться исполненными надлежащим образом, если они посланы заказным письмом с уведомлением по почтовым адресам Сторон, указанным в настоящем договоре.</w:t>
      </w:r>
    </w:p>
    <w:p w:rsidR="004C1110" w:rsidRDefault="004C1110" w:rsidP="004C1110">
      <w:pPr>
        <w:pStyle w:val="a6"/>
        <w:widowControl w:val="0"/>
        <w:numPr>
          <w:ilvl w:val="1"/>
          <w:numId w:val="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Прекращение срока действия Договора влечет его расторжение.</w:t>
      </w:r>
    </w:p>
    <w:p w:rsidR="004C1110" w:rsidRDefault="004C1110" w:rsidP="004C1110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10" w:after="10" w:line="240" w:lineRule="auto"/>
        <w:ind w:left="744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Приложения</w:t>
      </w:r>
    </w:p>
    <w:p w:rsidR="004C1110" w:rsidRDefault="004C1110" w:rsidP="004C1110">
      <w:pPr>
        <w:pStyle w:val="a6"/>
        <w:numPr>
          <w:ilvl w:val="1"/>
          <w:numId w:val="9"/>
        </w:num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Приложение 1: Описание земельного участка - 1 лист.</w:t>
      </w:r>
    </w:p>
    <w:p w:rsidR="004C1110" w:rsidRDefault="004C1110" w:rsidP="004C1110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17" w:after="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Реквизиты сторон</w:t>
      </w:r>
    </w:p>
    <w:p w:rsidR="004C1110" w:rsidRDefault="004C1110" w:rsidP="004C1110">
      <w:pPr>
        <w:framePr w:w="4337" w:h="3001" w:hRule="exact" w:hSpace="38" w:vSpace="58" w:wrap="auto" w:vAnchor="text" w:hAnchor="page" w:x="1691" w:y="197"/>
        <w:shd w:val="clear" w:color="auto" w:fill="FFFFFF"/>
        <w:spacing w:line="250" w:lineRule="exact"/>
        <w:ind w:left="202" w:firstLine="13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lastRenderedPageBreak/>
        <w:t>Арендодатель администрация Краснозерского района Новосибирской области</w:t>
      </w:r>
    </w:p>
    <w:p w:rsidR="004C1110" w:rsidRDefault="004C1110" w:rsidP="004C1110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632902, Новосибирская область, </w:t>
      </w:r>
    </w:p>
    <w:p w:rsidR="004C1110" w:rsidRDefault="004C1110" w:rsidP="004C1110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р. п. Краснозерское, ул. Чкалова 5</w:t>
      </w:r>
    </w:p>
    <w:p w:rsidR="004C1110" w:rsidRDefault="004C1110" w:rsidP="004C1110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ИНН 5427104716   КПП 542701001,</w:t>
      </w:r>
    </w:p>
    <w:p w:rsidR="004C1110" w:rsidRDefault="004C1110" w:rsidP="004C1110">
      <w:pPr>
        <w:framePr w:w="4337" w:h="3001" w:hRule="exact" w:hSpace="38" w:vSpace="58" w:wrap="auto" w:vAnchor="text" w:hAnchor="page" w:x="1691" w:y="19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КБК: 44411105013050000120,   </w:t>
      </w:r>
    </w:p>
    <w:p w:rsidR="004C1110" w:rsidRDefault="004C1110" w:rsidP="004C1110">
      <w:pPr>
        <w:framePr w:w="4337" w:h="3001" w:hRule="exact" w:hSpace="38" w:vSpace="58" w:wrap="auto" w:vAnchor="text" w:hAnchor="page" w:x="1691" w:y="197"/>
        <w:spacing w:after="0" w:line="240" w:lineRule="auto"/>
        <w:ind w:right="5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03100643000000015100, </w:t>
      </w:r>
    </w:p>
    <w:p w:rsidR="004C1110" w:rsidRDefault="004C1110" w:rsidP="004C1110">
      <w:pPr>
        <w:framePr w:w="4337" w:h="3001" w:hRule="exact" w:hSpace="38" w:vSpace="58" w:wrap="auto" w:vAnchor="text" w:hAnchor="page" w:x="1691" w:y="197"/>
        <w:spacing w:after="0" w:line="240" w:lineRule="auto"/>
        <w:ind w:right="5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015004950</w:t>
      </w:r>
    </w:p>
    <w:p w:rsidR="004C1110" w:rsidRDefault="004C1110" w:rsidP="004C1110">
      <w:pPr>
        <w:framePr w:w="4337" w:h="3001" w:hRule="exact" w:hSpace="38" w:vSpace="58" w:wrap="auto" w:vAnchor="text" w:hAnchor="page" w:x="1691" w:y="197"/>
        <w:shd w:val="clear" w:color="auto" w:fill="FFFFFF"/>
        <w:spacing w:line="250" w:lineRule="exact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hd w:val="clear" w:color="auto" w:fill="FFFFFF"/>
        <w:spacing w:after="0" w:line="240" w:lineRule="auto"/>
        <w:ind w:right="422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Арендатор</w:t>
      </w:r>
    </w:p>
    <w:p w:rsidR="004C1110" w:rsidRDefault="004C1110" w:rsidP="004C1110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tabs>
          <w:tab w:val="center" w:pos="4820"/>
        </w:tabs>
        <w:spacing w:after="3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Глава Краснозерского района                             </w:t>
      </w:r>
    </w:p>
    <w:p w:rsidR="004C1110" w:rsidRDefault="004C1110" w:rsidP="004C1110">
      <w:pPr>
        <w:tabs>
          <w:tab w:val="center" w:pos="4820"/>
        </w:tabs>
        <w:spacing w:after="3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Новосибирской области                                           </w:t>
      </w:r>
    </w:p>
    <w:p w:rsidR="004C1110" w:rsidRDefault="004C1110" w:rsidP="004C1110">
      <w:pPr>
        <w:tabs>
          <w:tab w:val="center" w:pos="4820"/>
        </w:tabs>
        <w:spacing w:after="3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                                             </w:t>
      </w:r>
    </w:p>
    <w:p w:rsidR="004C1110" w:rsidRDefault="004C1110" w:rsidP="004C1110">
      <w:pPr>
        <w:tabs>
          <w:tab w:val="center" w:pos="4820"/>
        </w:tabs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4C1110" w:rsidRDefault="004C1110" w:rsidP="004C1110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_____________    О.А. Семенова                        ______________   </w:t>
      </w:r>
    </w:p>
    <w:p w:rsidR="004C1110" w:rsidRDefault="004C1110" w:rsidP="004C1110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1110" w:rsidRDefault="004C1110" w:rsidP="004C1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1110" w:rsidRDefault="004C1110" w:rsidP="004C1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1110" w:rsidRDefault="004C1110" w:rsidP="004C1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1110" w:rsidRDefault="004C1110" w:rsidP="004C1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1110" w:rsidRDefault="004C1110" w:rsidP="004C1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1110" w:rsidRDefault="004C1110" w:rsidP="004C1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1110" w:rsidRDefault="004C1110" w:rsidP="004C1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Приложение 1</w:t>
      </w: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lastRenderedPageBreak/>
        <w:t>к договору аренды</w:t>
      </w: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земельного участка</w:t>
      </w:r>
    </w:p>
    <w:p w:rsidR="004C1110" w:rsidRDefault="004C1110" w:rsidP="004C1110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от ________2023г. № ____    </w:t>
      </w:r>
    </w:p>
    <w:p w:rsidR="004C1110" w:rsidRDefault="004C1110" w:rsidP="004C1110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4C1110" w:rsidRDefault="004C1110" w:rsidP="004C1110">
      <w:pPr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ОПИСАНИЕ ЗЕМЕЛЬНОГО УЧАСТКА</w:t>
      </w:r>
    </w:p>
    <w:p w:rsidR="004C1110" w:rsidRDefault="004C1110" w:rsidP="004C1110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67"/>
      </w:tblGrid>
      <w:tr w:rsidR="004C1110" w:rsidTr="004C111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kern w:val="0"/>
                <w:sz w:val="24"/>
                <w:szCs w:val="24"/>
              </w:rPr>
              <w:t xml:space="preserve">              Описание характеристики</w:t>
            </w:r>
          </w:p>
        </w:tc>
      </w:tr>
      <w:tr w:rsidR="004C1110" w:rsidTr="004C111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Общая площадь (кв.м.)</w:t>
            </w:r>
          </w:p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10" w:rsidRDefault="004C1110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3000</w:t>
            </w:r>
          </w:p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4C1110" w:rsidTr="004C111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Особый режим использования 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4C1110" w:rsidTr="004C111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Площадь водного покрытия (м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)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4C1110" w:rsidTr="004C111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Здания, сооружения, озеленение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4C1110" w:rsidTr="004C111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Инженерные коммуникации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4C1110" w:rsidTr="004C111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Полезные ископаемые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4C1110" w:rsidTr="004C111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Огородничество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4C1110" w:rsidTr="004C111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Наличие межевых знаков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110" w:rsidRDefault="004C1110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</w:tbl>
    <w:p w:rsidR="004C1110" w:rsidRDefault="004C1110" w:rsidP="004C1110">
      <w:pPr>
        <w:pStyle w:val="a3"/>
        <w:ind w:left="0" w:firstLine="0"/>
        <w:jc w:val="both"/>
        <w:rPr>
          <w:rFonts w:ascii="Times New Roman" w:hAnsi="Times New Roman" w:cs="Times New Roman"/>
          <w:spacing w:val="10"/>
        </w:rPr>
      </w:pPr>
    </w:p>
    <w:p w:rsidR="004C1110" w:rsidRDefault="004C1110" w:rsidP="004C1110">
      <w:pPr>
        <w:pStyle w:val="a3"/>
        <w:ind w:left="0" w:firstLine="0"/>
        <w:jc w:val="both"/>
        <w:rPr>
          <w:rFonts w:ascii="Times New Roman" w:hAnsi="Times New Roman" w:cs="Times New Roman"/>
          <w:spacing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4C1110" w:rsidTr="004C1110">
        <w:tc>
          <w:tcPr>
            <w:tcW w:w="4672" w:type="dxa"/>
          </w:tcPr>
          <w:p w:rsidR="004C1110" w:rsidRDefault="004C1110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  <w:t>Арендодатель:</w:t>
            </w:r>
          </w:p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_____________________О.А. Семенова </w:t>
            </w:r>
          </w:p>
        </w:tc>
        <w:tc>
          <w:tcPr>
            <w:tcW w:w="4672" w:type="dxa"/>
          </w:tcPr>
          <w:p w:rsidR="004C1110" w:rsidRDefault="004C1110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  <w:t>Арендатор:</w:t>
            </w:r>
          </w:p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4C1110" w:rsidRDefault="004C1110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10"/>
                <w:sz w:val="24"/>
                <w:szCs w:val="24"/>
              </w:rPr>
              <w:t xml:space="preserve">_______________  </w:t>
            </w:r>
          </w:p>
        </w:tc>
      </w:tr>
      <w:tr w:rsidR="004C1110" w:rsidTr="004C1110">
        <w:tc>
          <w:tcPr>
            <w:tcW w:w="4672" w:type="dxa"/>
          </w:tcPr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М.П.</w:t>
            </w:r>
          </w:p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4672" w:type="dxa"/>
          </w:tcPr>
          <w:p w:rsidR="004C1110" w:rsidRDefault="004C1110">
            <w:pPr>
              <w:pStyle w:val="a4"/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4C1110" w:rsidRDefault="004C1110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4C1110" w:rsidRDefault="004C1110" w:rsidP="004C1110">
      <w:pPr>
        <w:shd w:val="clear" w:color="auto" w:fill="FFFFFF"/>
        <w:ind w:left="369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</w:p>
    <w:p w:rsidR="000E0DF9" w:rsidRDefault="000E0DF9">
      <w:bookmarkStart w:id="0" w:name="_GoBack"/>
      <w:bookmarkEnd w:id="0"/>
    </w:p>
    <w:sectPr w:rsidR="000E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3AC2ED4"/>
    <w:multiLevelType w:val="multilevel"/>
    <w:tmpl w:val="835CDB34"/>
    <w:lvl w:ilvl="0">
      <w:start w:val="3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AAA5D24"/>
    <w:multiLevelType w:val="hybridMultilevel"/>
    <w:tmpl w:val="09067DCA"/>
    <w:lvl w:ilvl="0" w:tplc="31DE6AD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D6E17"/>
    <w:multiLevelType w:val="multilevel"/>
    <w:tmpl w:val="8F92745E"/>
    <w:lvl w:ilvl="0">
      <w:start w:val="6"/>
      <w:numFmt w:val="decimal"/>
      <w:lvlText w:val="%1."/>
      <w:lvlJc w:val="left"/>
      <w:pPr>
        <w:ind w:left="405" w:hanging="40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45CE2076"/>
    <w:multiLevelType w:val="multilevel"/>
    <w:tmpl w:val="30186672"/>
    <w:lvl w:ilvl="0">
      <w:start w:val="7"/>
      <w:numFmt w:val="decimal"/>
      <w:lvlText w:val="%1."/>
      <w:lvlJc w:val="left"/>
      <w:pPr>
        <w:tabs>
          <w:tab w:val="num" w:pos="459"/>
        </w:tabs>
        <w:ind w:left="459" w:hanging="435"/>
      </w:pPr>
      <w:rPr>
        <w:b/>
      </w:rPr>
    </w:lvl>
    <w:lvl w:ilvl="1">
      <w:start w:val="1"/>
      <w:numFmt w:val="decimal"/>
      <w:isLgl/>
      <w:lvlText w:val="%1.%2."/>
      <w:lvlJc w:val="left"/>
      <w:pPr>
        <w:ind w:left="744" w:hanging="720"/>
      </w:pPr>
    </w:lvl>
    <w:lvl w:ilvl="2">
      <w:start w:val="1"/>
      <w:numFmt w:val="decimal"/>
      <w:isLgl/>
      <w:lvlText w:val="%1.%2.%3."/>
      <w:lvlJc w:val="left"/>
      <w:pPr>
        <w:ind w:left="744" w:hanging="720"/>
      </w:pPr>
    </w:lvl>
    <w:lvl w:ilvl="3">
      <w:start w:val="1"/>
      <w:numFmt w:val="decimal"/>
      <w:isLgl/>
      <w:lvlText w:val="%1.%2.%3.%4."/>
      <w:lvlJc w:val="left"/>
      <w:pPr>
        <w:ind w:left="1104" w:hanging="1080"/>
      </w:pPr>
    </w:lvl>
    <w:lvl w:ilvl="4">
      <w:start w:val="1"/>
      <w:numFmt w:val="decimal"/>
      <w:isLgl/>
      <w:lvlText w:val="%1.%2.%3.%4.%5."/>
      <w:lvlJc w:val="left"/>
      <w:pPr>
        <w:ind w:left="1104" w:hanging="1080"/>
      </w:pPr>
    </w:lvl>
    <w:lvl w:ilvl="5">
      <w:start w:val="1"/>
      <w:numFmt w:val="decimal"/>
      <w:isLgl/>
      <w:lvlText w:val="%1.%2.%3.%4.%5.%6."/>
      <w:lvlJc w:val="left"/>
      <w:pPr>
        <w:ind w:left="1464" w:hanging="1440"/>
      </w:pPr>
    </w:lvl>
    <w:lvl w:ilvl="6">
      <w:start w:val="1"/>
      <w:numFmt w:val="decimal"/>
      <w:isLgl/>
      <w:lvlText w:val="%1.%2.%3.%4.%5.%6.%7."/>
      <w:lvlJc w:val="left"/>
      <w:pPr>
        <w:ind w:left="1464" w:hanging="1440"/>
      </w:pPr>
    </w:lvl>
    <w:lvl w:ilvl="7">
      <w:start w:val="1"/>
      <w:numFmt w:val="decimal"/>
      <w:isLgl/>
      <w:lvlText w:val="%1.%2.%3.%4.%5.%6.%7.%8."/>
      <w:lvlJc w:val="left"/>
      <w:pPr>
        <w:ind w:left="1824" w:hanging="1800"/>
      </w:pPr>
    </w:lvl>
    <w:lvl w:ilvl="8">
      <w:start w:val="1"/>
      <w:numFmt w:val="decimal"/>
      <w:isLgl/>
      <w:lvlText w:val="%1.%2.%3.%4.%5.%6.%7.%8.%9."/>
      <w:lvlJc w:val="left"/>
      <w:pPr>
        <w:ind w:left="1824" w:hanging="1800"/>
      </w:pPr>
    </w:lvl>
  </w:abstractNum>
  <w:abstractNum w:abstractNumId="5">
    <w:nsid w:val="4EEA1E79"/>
    <w:multiLevelType w:val="multilevel"/>
    <w:tmpl w:val="9D008D0C"/>
    <w:lvl w:ilvl="0">
      <w:start w:val="3"/>
      <w:numFmt w:val="decimal"/>
      <w:lvlText w:val="%1."/>
      <w:lvlJc w:val="left"/>
      <w:pPr>
        <w:ind w:left="615" w:hanging="61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18074F4"/>
    <w:multiLevelType w:val="multilevel"/>
    <w:tmpl w:val="0FF0B7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6471C8B"/>
    <w:multiLevelType w:val="multilevel"/>
    <w:tmpl w:val="66729A62"/>
    <w:lvl w:ilvl="0">
      <w:start w:val="3"/>
      <w:numFmt w:val="decimal"/>
      <w:lvlText w:val="%1."/>
      <w:lvlJc w:val="left"/>
      <w:pPr>
        <w:ind w:left="615" w:hanging="61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E88491B"/>
    <w:multiLevelType w:val="multilevel"/>
    <w:tmpl w:val="C5247180"/>
    <w:lvl w:ilvl="0">
      <w:start w:val="3"/>
      <w:numFmt w:val="decimal"/>
      <w:lvlText w:val="%1."/>
      <w:lvlJc w:val="left"/>
      <w:pPr>
        <w:ind w:left="600" w:hanging="60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C2"/>
    <w:rsid w:val="000E0DF9"/>
    <w:rsid w:val="004C1110"/>
    <w:rsid w:val="0072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1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1110"/>
    <w:pPr>
      <w:keepNext/>
      <w:tabs>
        <w:tab w:val="num" w:pos="0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9"/>
    <w:unhideWhenUsed/>
    <w:qFormat/>
    <w:rsid w:val="004C1110"/>
    <w:pPr>
      <w:keepNext/>
      <w:keepLines/>
      <w:tabs>
        <w:tab w:val="num" w:pos="0"/>
      </w:tabs>
      <w:spacing w:after="0" w:line="240" w:lineRule="auto"/>
      <w:ind w:left="720" w:hanging="720"/>
      <w:outlineLvl w:val="2"/>
    </w:pPr>
    <w:rPr>
      <w:rFonts w:ascii="Bookman Old Style" w:eastAsia="Times New Roman" w:hAnsi="Bookman Old Style" w:cs="Bookman Old Style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1110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4C1110"/>
    <w:rPr>
      <w:rFonts w:ascii="Bookman Old Style" w:eastAsia="Times New Roman" w:hAnsi="Bookman Old Style" w:cs="Bookman Old Style"/>
      <w:b/>
      <w:bCs/>
      <w:sz w:val="20"/>
      <w:szCs w:val="20"/>
      <w:lang w:eastAsia="ar-SA"/>
    </w:rPr>
  </w:style>
  <w:style w:type="paragraph" w:styleId="a3">
    <w:name w:val="List Bullet"/>
    <w:basedOn w:val="a"/>
    <w:autoRedefine/>
    <w:semiHidden/>
    <w:unhideWhenUsed/>
    <w:rsid w:val="004C1110"/>
    <w:pPr>
      <w:spacing w:after="0" w:line="240" w:lineRule="auto"/>
      <w:ind w:left="283" w:hanging="283"/>
    </w:pPr>
    <w:rPr>
      <w:rFonts w:ascii="Bookman Old Style" w:eastAsia="Times New Roman" w:hAnsi="Bookman Old Style" w:cs="Bookman Old Style"/>
      <w:sz w:val="24"/>
      <w:szCs w:val="24"/>
    </w:rPr>
  </w:style>
  <w:style w:type="paragraph" w:styleId="a4">
    <w:name w:val="Body Text"/>
    <w:basedOn w:val="a"/>
    <w:link w:val="a5"/>
    <w:unhideWhenUsed/>
    <w:rsid w:val="004C1110"/>
    <w:pPr>
      <w:keepLines/>
      <w:spacing w:after="0" w:line="240" w:lineRule="auto"/>
      <w:jc w:val="both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a5">
    <w:name w:val="Основной текст Знак"/>
    <w:basedOn w:val="a0"/>
    <w:link w:val="a4"/>
    <w:rsid w:val="004C1110"/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C1110"/>
    <w:pPr>
      <w:ind w:left="720"/>
      <w:contextualSpacing/>
    </w:pPr>
  </w:style>
  <w:style w:type="character" w:customStyle="1" w:styleId="blk">
    <w:name w:val="blk"/>
    <w:basedOn w:val="a0"/>
    <w:rsid w:val="004C1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1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1110"/>
    <w:pPr>
      <w:keepNext/>
      <w:tabs>
        <w:tab w:val="num" w:pos="0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9"/>
    <w:unhideWhenUsed/>
    <w:qFormat/>
    <w:rsid w:val="004C1110"/>
    <w:pPr>
      <w:keepNext/>
      <w:keepLines/>
      <w:tabs>
        <w:tab w:val="num" w:pos="0"/>
      </w:tabs>
      <w:spacing w:after="0" w:line="240" w:lineRule="auto"/>
      <w:ind w:left="720" w:hanging="720"/>
      <w:outlineLvl w:val="2"/>
    </w:pPr>
    <w:rPr>
      <w:rFonts w:ascii="Bookman Old Style" w:eastAsia="Times New Roman" w:hAnsi="Bookman Old Style" w:cs="Bookman Old Style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1110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4C1110"/>
    <w:rPr>
      <w:rFonts w:ascii="Bookman Old Style" w:eastAsia="Times New Roman" w:hAnsi="Bookman Old Style" w:cs="Bookman Old Style"/>
      <w:b/>
      <w:bCs/>
      <w:sz w:val="20"/>
      <w:szCs w:val="20"/>
      <w:lang w:eastAsia="ar-SA"/>
    </w:rPr>
  </w:style>
  <w:style w:type="paragraph" w:styleId="a3">
    <w:name w:val="List Bullet"/>
    <w:basedOn w:val="a"/>
    <w:autoRedefine/>
    <w:semiHidden/>
    <w:unhideWhenUsed/>
    <w:rsid w:val="004C1110"/>
    <w:pPr>
      <w:spacing w:after="0" w:line="240" w:lineRule="auto"/>
      <w:ind w:left="283" w:hanging="283"/>
    </w:pPr>
    <w:rPr>
      <w:rFonts w:ascii="Bookman Old Style" w:eastAsia="Times New Roman" w:hAnsi="Bookman Old Style" w:cs="Bookman Old Style"/>
      <w:sz w:val="24"/>
      <w:szCs w:val="24"/>
    </w:rPr>
  </w:style>
  <w:style w:type="paragraph" w:styleId="a4">
    <w:name w:val="Body Text"/>
    <w:basedOn w:val="a"/>
    <w:link w:val="a5"/>
    <w:unhideWhenUsed/>
    <w:rsid w:val="004C1110"/>
    <w:pPr>
      <w:keepLines/>
      <w:spacing w:after="0" w:line="240" w:lineRule="auto"/>
      <w:jc w:val="both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a5">
    <w:name w:val="Основной текст Знак"/>
    <w:basedOn w:val="a0"/>
    <w:link w:val="a4"/>
    <w:rsid w:val="004C1110"/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C1110"/>
    <w:pPr>
      <w:ind w:left="720"/>
      <w:contextualSpacing/>
    </w:pPr>
  </w:style>
  <w:style w:type="character" w:customStyle="1" w:styleId="blk">
    <w:name w:val="blk"/>
    <w:basedOn w:val="a0"/>
    <w:rsid w:val="004C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1466</Words>
  <Characters>8361</Characters>
  <Application>Microsoft Office Word</Application>
  <DocSecurity>0</DocSecurity>
  <Lines>69</Lines>
  <Paragraphs>19</Paragraphs>
  <ScaleCrop>false</ScaleCrop>
  <Company/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2023-07-27T08:44:00Z</dcterms:created>
  <dcterms:modified xsi:type="dcterms:W3CDTF">2023-07-27T08:44:00Z</dcterms:modified>
</cp:coreProperties>
</file>